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22B" w14:textId="77777777" w:rsidR="00AF744D" w:rsidRPr="00AE46FA" w:rsidRDefault="00AF744D" w:rsidP="00EE0A5A">
      <w:pPr>
        <w:jc w:val="center"/>
        <w:rPr>
          <w:rFonts w:ascii="Arial" w:hAnsi="Arial" w:cs="Arial"/>
          <w:sz w:val="40"/>
          <w:szCs w:val="40"/>
        </w:rPr>
      </w:pPr>
      <w:r w:rsidRPr="00AE46FA">
        <w:rPr>
          <w:rFonts w:ascii="Arial" w:hAnsi="Arial" w:cs="Arial"/>
          <w:noProof/>
          <w:sz w:val="40"/>
          <w:szCs w:val="40"/>
          <w:lang w:eastAsia="en-CA"/>
        </w:rPr>
        <mc:AlternateContent>
          <mc:Choice Requires="wps">
            <w:drawing>
              <wp:anchor distT="0" distB="0" distL="114300" distR="114300" simplePos="0" relativeHeight="251659264" behindDoc="0" locked="0" layoutInCell="1" allowOverlap="1" wp14:anchorId="0427F9E0" wp14:editId="0CA9A9F8">
                <wp:simplePos x="0" y="0"/>
                <wp:positionH relativeFrom="margin">
                  <wp:align>center</wp:align>
                </wp:positionH>
                <wp:positionV relativeFrom="paragraph">
                  <wp:posOffset>130810</wp:posOffset>
                </wp:positionV>
                <wp:extent cx="7200900" cy="323850"/>
                <wp:effectExtent l="0" t="0" r="0" b="0"/>
                <wp:wrapNone/>
                <wp:docPr id="4" name="Flowchart: Process 4"/>
                <wp:cNvGraphicFramePr/>
                <a:graphic xmlns:a="http://schemas.openxmlformats.org/drawingml/2006/main">
                  <a:graphicData uri="http://schemas.microsoft.com/office/word/2010/wordprocessingShape">
                    <wps:wsp>
                      <wps:cNvSpPr/>
                      <wps:spPr>
                        <a:xfrm>
                          <a:off x="0" y="0"/>
                          <a:ext cx="7200900" cy="323850"/>
                        </a:xfrm>
                        <a:prstGeom prst="flowChartProcess">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81C3B" w14:textId="77777777" w:rsidR="00EE0A5A" w:rsidRPr="00EE0A5A" w:rsidRDefault="00EE0A5A" w:rsidP="00EE0A5A">
                            <w:pPr>
                              <w:jc w:val="center"/>
                              <w:rPr>
                                <w:rFonts w:ascii="Arial" w:hAnsi="Arial" w:cs="Arial"/>
                                <w:color w:val="FFFFFF" w:themeColor="background1"/>
                                <w:sz w:val="24"/>
                                <w:szCs w:val="24"/>
                              </w:rPr>
                            </w:pPr>
                            <w:r w:rsidRPr="00EE0A5A">
                              <w:rPr>
                                <w:rFonts w:ascii="Arial" w:hAnsi="Arial" w:cs="Arial"/>
                                <w:color w:val="FFFFFF" w:themeColor="background1"/>
                                <w:sz w:val="24"/>
                                <w:szCs w:val="24"/>
                              </w:rPr>
                              <w:t>Application to request funding from BrainsCAN</w:t>
                            </w:r>
                            <w:r>
                              <w:rPr>
                                <w:rFonts w:ascii="Arial" w:hAnsi="Arial" w:cs="Arial"/>
                                <w:color w:val="FFFFFF" w:themeColor="background1"/>
                                <w:sz w:val="24"/>
                                <w:szCs w:val="24"/>
                              </w:rPr>
                              <w:t>,</w:t>
                            </w:r>
                            <w:r w:rsidRPr="00EE0A5A">
                              <w:rPr>
                                <w:rFonts w:ascii="Arial" w:hAnsi="Arial" w:cs="Arial"/>
                                <w:color w:val="FFFFFF" w:themeColor="background1"/>
                                <w:sz w:val="24"/>
                                <w:szCs w:val="24"/>
                              </w:rPr>
                              <w:t xml:space="preserve"> Human Cognition and Sensorimotor 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4" o:spid="_x0000_s1026" type="#_x0000_t109" style="position:absolute;left:0;text-align:left;margin-left:0;margin-top:10.3pt;width:567pt;height: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" fillcolor="#4f2683" stroked="f" strokeweight="2pt">
                <v:textbox>
                  <w:txbxContent>
                    <w:p w:rsidR="00EE0A5A" w:rsidRPr="00EE0A5A" w:rsidRDefault="00EE0A5A" w:rsidP="00EE0A5A">
                      <w:pPr>
                        <w:jc w:val="center"/>
                        <w:rPr>
                          <w:rFonts w:ascii="Arial" w:hAnsi="Arial" w:cs="Arial"/>
                          <w:color w:val="FFFFFF" w:themeColor="background1"/>
                          <w:sz w:val="24"/>
                          <w:szCs w:val="24"/>
                        </w:rPr>
                      </w:pPr>
                      <w:r w:rsidRPr="00EE0A5A">
                        <w:rPr>
                          <w:rFonts w:ascii="Arial" w:hAnsi="Arial" w:cs="Arial"/>
                          <w:color w:val="FFFFFF" w:themeColor="background1"/>
                          <w:sz w:val="24"/>
                          <w:szCs w:val="24"/>
                        </w:rPr>
                        <w:t xml:space="preserve">Application to request funding from </w:t>
                      </w:r>
                      <w:proofErr w:type="spellStart"/>
                      <w:r w:rsidRPr="00EE0A5A">
                        <w:rPr>
                          <w:rFonts w:ascii="Arial" w:hAnsi="Arial" w:cs="Arial"/>
                          <w:color w:val="FFFFFF" w:themeColor="background1"/>
                          <w:sz w:val="24"/>
                          <w:szCs w:val="24"/>
                        </w:rPr>
                        <w:t>BrainsCAN</w:t>
                      </w:r>
                      <w:proofErr w:type="spellEnd"/>
                      <w:r>
                        <w:rPr>
                          <w:rFonts w:ascii="Arial" w:hAnsi="Arial" w:cs="Arial"/>
                          <w:color w:val="FFFFFF" w:themeColor="background1"/>
                          <w:sz w:val="24"/>
                          <w:szCs w:val="24"/>
                        </w:rPr>
                        <w:t>,</w:t>
                      </w:r>
                      <w:r w:rsidRPr="00EE0A5A">
                        <w:rPr>
                          <w:rFonts w:ascii="Arial" w:hAnsi="Arial" w:cs="Arial"/>
                          <w:color w:val="FFFFFF" w:themeColor="background1"/>
                          <w:sz w:val="24"/>
                          <w:szCs w:val="24"/>
                        </w:rPr>
                        <w:t xml:space="preserve"> Human Cognition and Sensorimotor Core</w:t>
                      </w:r>
                    </w:p>
                  </w:txbxContent>
                </v:textbox>
                <w10:wrap anchorx="margin"/>
              </v:shape>
            </w:pict>
          </mc:Fallback>
        </mc:AlternateContent>
      </w:r>
    </w:p>
    <w:p w14:paraId="253A2192" w14:textId="77777777" w:rsidR="00AF744D" w:rsidRDefault="002E2875" w:rsidP="00EE0A5A">
      <w:pPr>
        <w:jc w:val="center"/>
      </w:pPr>
      <w:r>
        <w:rPr>
          <w:noProof/>
          <w:lang w:eastAsia="en-CA"/>
        </w:rPr>
        <mc:AlternateContent>
          <mc:Choice Requires="wps">
            <w:drawing>
              <wp:anchor distT="0" distB="0" distL="114300" distR="114300" simplePos="0" relativeHeight="251660288" behindDoc="0" locked="0" layoutInCell="1" allowOverlap="1" wp14:anchorId="63EA4D48" wp14:editId="2EA3BA38">
                <wp:simplePos x="0" y="0"/>
                <wp:positionH relativeFrom="margin">
                  <wp:posOffset>-619125</wp:posOffset>
                </wp:positionH>
                <wp:positionV relativeFrom="page">
                  <wp:posOffset>1419225</wp:posOffset>
                </wp:positionV>
                <wp:extent cx="7171055" cy="6038850"/>
                <wp:effectExtent l="0" t="0" r="10795" b="19050"/>
                <wp:wrapNone/>
                <wp:docPr id="5" name="Flowchart: Process 5"/>
                <wp:cNvGraphicFramePr/>
                <a:graphic xmlns:a="http://schemas.openxmlformats.org/drawingml/2006/main">
                  <a:graphicData uri="http://schemas.microsoft.com/office/word/2010/wordprocessingShape">
                    <wps:wsp>
                      <wps:cNvSpPr/>
                      <wps:spPr>
                        <a:xfrm>
                          <a:off x="0" y="0"/>
                          <a:ext cx="7171055" cy="6038850"/>
                        </a:xfrm>
                        <a:prstGeom prst="flowChartProcess">
                          <a:avLst/>
                        </a:prstGeom>
                        <a:solidFill>
                          <a:srgbClr val="4F2683">
                            <a:alpha val="12000"/>
                          </a:srgbClr>
                        </a:solidFill>
                        <a:ln w="1587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C8BB1" w14:textId="77777777" w:rsidR="006529E0" w:rsidRPr="00D672EE" w:rsidRDefault="00E76B74" w:rsidP="00D672EE">
                            <w:pPr>
                              <w:rPr>
                                <w:rFonts w:ascii="Arial" w:hAnsi="Arial" w:cs="Arial"/>
                                <w:color w:val="000000" w:themeColor="text1"/>
                                <w:sz w:val="20"/>
                                <w:szCs w:val="20"/>
                                <w:lang w:val="en-US"/>
                              </w:rPr>
                            </w:pPr>
                            <w:r w:rsidRPr="00E76B74">
                              <w:rPr>
                                <w:rFonts w:ascii="Arial" w:hAnsi="Arial" w:cs="Arial"/>
                                <w:color w:val="000000" w:themeColor="text1"/>
                                <w:sz w:val="20"/>
                                <w:szCs w:val="20"/>
                              </w:rPr>
                              <w:t xml:space="preserve">Through the Canada First Research Excellence Fund (CFREF) BrainsCAN award, the Human Cognition and Sensorimotor Core can </w:t>
                            </w:r>
                            <w:r w:rsidR="006529E0">
                              <w:rPr>
                                <w:rFonts w:ascii="Arial" w:hAnsi="Arial" w:cs="Arial"/>
                                <w:color w:val="000000" w:themeColor="text1"/>
                                <w:sz w:val="20"/>
                                <w:szCs w:val="20"/>
                              </w:rPr>
                              <w:t xml:space="preserve">fund </w:t>
                            </w:r>
                            <w:r>
                              <w:rPr>
                                <w:rFonts w:ascii="Arial" w:hAnsi="Arial" w:cs="Arial"/>
                                <w:color w:val="000000" w:themeColor="text1"/>
                                <w:sz w:val="20"/>
                                <w:szCs w:val="20"/>
                              </w:rPr>
                              <w:t>equipment, supplies</w:t>
                            </w:r>
                            <w:r w:rsidR="006529E0">
                              <w:rPr>
                                <w:rFonts w:ascii="Arial" w:hAnsi="Arial" w:cs="Arial"/>
                                <w:color w:val="000000" w:themeColor="text1"/>
                                <w:sz w:val="20"/>
                                <w:szCs w:val="20"/>
                              </w:rPr>
                              <w:t xml:space="preserve"> and consumables</w:t>
                            </w:r>
                            <w:r w:rsidR="00D672EE">
                              <w:rPr>
                                <w:rFonts w:ascii="Arial" w:hAnsi="Arial" w:cs="Arial"/>
                                <w:color w:val="000000" w:themeColor="text1"/>
                                <w:sz w:val="20"/>
                                <w:szCs w:val="20"/>
                              </w:rPr>
                              <w:t xml:space="preserve"> and software</w:t>
                            </w:r>
                            <w:r w:rsidR="006529E0">
                              <w:rPr>
                                <w:rFonts w:ascii="Arial" w:hAnsi="Arial" w:cs="Arial"/>
                                <w:color w:val="000000" w:themeColor="text1"/>
                                <w:sz w:val="20"/>
                                <w:szCs w:val="20"/>
                              </w:rPr>
                              <w:t xml:space="preserve"> for research in human </w:t>
                            </w:r>
                            <w:r w:rsidR="00E903E0">
                              <w:rPr>
                                <w:rFonts w:ascii="Arial" w:hAnsi="Arial" w:cs="Arial"/>
                                <w:color w:val="000000" w:themeColor="text1"/>
                                <w:sz w:val="20"/>
                                <w:szCs w:val="20"/>
                              </w:rPr>
                              <w:t>cognitive ne</w:t>
                            </w:r>
                            <w:r w:rsidR="006529E0">
                              <w:rPr>
                                <w:rFonts w:ascii="Arial" w:hAnsi="Arial" w:cs="Arial"/>
                                <w:color w:val="000000" w:themeColor="text1"/>
                                <w:sz w:val="20"/>
                                <w:szCs w:val="20"/>
                              </w:rPr>
                              <w:t xml:space="preserve">uroscience, as long as the research is aligned with the aims of the CFREF proposal, to </w:t>
                            </w:r>
                            <w:r w:rsidR="004C1313">
                              <w:rPr>
                                <w:rFonts w:ascii="Arial" w:hAnsi="Arial" w:cs="Arial"/>
                                <w:color w:val="000000" w:themeColor="text1"/>
                                <w:sz w:val="20"/>
                                <w:szCs w:val="20"/>
                              </w:rPr>
                              <w:t>“</w:t>
                            </w:r>
                            <w:r w:rsidR="004C1313">
                              <w:rPr>
                                <w:rFonts w:ascii="Arial" w:hAnsi="Arial" w:cs="Arial"/>
                                <w:color w:val="000000" w:themeColor="text1"/>
                                <w:sz w:val="20"/>
                                <w:szCs w:val="20"/>
                                <w:lang w:val="en-US"/>
                              </w:rPr>
                              <w:t>understand</w:t>
                            </w:r>
                            <w:r w:rsidR="00D672EE" w:rsidRPr="00D672EE">
                              <w:rPr>
                                <w:rFonts w:ascii="Arial" w:hAnsi="Arial" w:cs="Arial"/>
                                <w:color w:val="000000" w:themeColor="text1"/>
                                <w:sz w:val="20"/>
                                <w:szCs w:val="20"/>
                                <w:lang w:val="en-US"/>
                              </w:rPr>
                              <w:t xml:space="preserve"> how brain networks support our actions, thoughts and emotions</w:t>
                            </w:r>
                            <w:r w:rsidR="00D672EE">
                              <w:rPr>
                                <w:rFonts w:ascii="Arial" w:hAnsi="Arial" w:cs="Arial"/>
                                <w:color w:val="000000" w:themeColor="text1"/>
                                <w:sz w:val="20"/>
                                <w:szCs w:val="20"/>
                                <w:lang w:val="en-US"/>
                              </w:rPr>
                              <w:t xml:space="preserve"> </w:t>
                            </w:r>
                            <w:r w:rsidR="00D672EE" w:rsidRPr="00D672EE">
                              <w:rPr>
                                <w:rFonts w:ascii="Arial" w:hAnsi="Arial" w:cs="Arial"/>
                                <w:color w:val="000000" w:themeColor="text1"/>
                                <w:sz w:val="20"/>
                                <w:szCs w:val="20"/>
                                <w:lang w:val="en-US"/>
                              </w:rPr>
                              <w:t>and how these become disrupted in disorders that affect humans across the lifespan</w:t>
                            </w:r>
                            <w:r w:rsidR="00D672EE">
                              <w:rPr>
                                <w:rFonts w:ascii="Arial" w:hAnsi="Arial" w:cs="Arial"/>
                                <w:color w:val="000000" w:themeColor="text1"/>
                                <w:sz w:val="20"/>
                                <w:szCs w:val="20"/>
                                <w:lang w:val="en-US"/>
                              </w:rPr>
                              <w:t xml:space="preserve">”. </w:t>
                            </w:r>
                          </w:p>
                          <w:p w14:paraId="1257AC57" w14:textId="77777777" w:rsidR="006529E0" w:rsidRDefault="006529E0" w:rsidP="002E2875">
                            <w:pPr>
                              <w:rPr>
                                <w:rFonts w:ascii="Arial" w:hAnsi="Arial" w:cs="Arial"/>
                                <w:color w:val="000000" w:themeColor="text1"/>
                                <w:sz w:val="20"/>
                                <w:szCs w:val="20"/>
                              </w:rPr>
                            </w:pPr>
                          </w:p>
                          <w:p w14:paraId="487B516F" w14:textId="77777777" w:rsidR="001A4477" w:rsidRDefault="001A4477" w:rsidP="00E76B74">
                            <w:pPr>
                              <w:rPr>
                                <w:rFonts w:ascii="Arial" w:hAnsi="Arial" w:cs="Arial"/>
                                <w:color w:val="000000" w:themeColor="text1"/>
                                <w:sz w:val="20"/>
                                <w:szCs w:val="20"/>
                              </w:rPr>
                            </w:pPr>
                            <w:r>
                              <w:rPr>
                                <w:rFonts w:ascii="Arial" w:hAnsi="Arial" w:cs="Arial"/>
                                <w:color w:val="000000" w:themeColor="text1"/>
                                <w:sz w:val="20"/>
                                <w:szCs w:val="20"/>
                              </w:rPr>
                              <w:t xml:space="preserve">This form </w:t>
                            </w:r>
                            <w:r w:rsidR="006529E0">
                              <w:rPr>
                                <w:rFonts w:ascii="Arial" w:hAnsi="Arial" w:cs="Arial"/>
                                <w:color w:val="000000" w:themeColor="text1"/>
                                <w:sz w:val="20"/>
                                <w:szCs w:val="20"/>
                              </w:rPr>
                              <w:t xml:space="preserve">assesses that alignment, and </w:t>
                            </w:r>
                            <w:r>
                              <w:rPr>
                                <w:rFonts w:ascii="Arial" w:hAnsi="Arial" w:cs="Arial"/>
                                <w:color w:val="000000" w:themeColor="text1"/>
                                <w:sz w:val="20"/>
                                <w:szCs w:val="20"/>
                              </w:rPr>
                              <w:t xml:space="preserve">will also facilitate reporting to the Human Cognition and Sensorimotor Core committee, BrainsCAN Executive Committee, BrainsCAN Board of Directors and the International Scientific Advisory Board. </w:t>
                            </w:r>
                          </w:p>
                          <w:p w14:paraId="3DEFE245" w14:textId="77777777" w:rsidR="00A573C1" w:rsidRDefault="00A573C1" w:rsidP="00E76B74">
                            <w:pPr>
                              <w:rPr>
                                <w:rFonts w:ascii="Arial" w:hAnsi="Arial" w:cs="Arial"/>
                                <w:color w:val="000000" w:themeColor="text1"/>
                                <w:sz w:val="20"/>
                                <w:szCs w:val="20"/>
                              </w:rPr>
                            </w:pPr>
                          </w:p>
                          <w:p w14:paraId="36C84DD4" w14:textId="50BCFD7A" w:rsidR="00A573C1" w:rsidRDefault="00A573C1" w:rsidP="00E76B74">
                            <w:pPr>
                              <w:rPr>
                                <w:rFonts w:ascii="Arial" w:hAnsi="Arial" w:cs="Arial"/>
                                <w:color w:val="000000" w:themeColor="text1"/>
                                <w:sz w:val="20"/>
                                <w:szCs w:val="20"/>
                              </w:rPr>
                            </w:pPr>
                            <w:r>
                              <w:rPr>
                                <w:rFonts w:ascii="Arial" w:hAnsi="Arial" w:cs="Arial"/>
                                <w:color w:val="000000" w:themeColor="text1"/>
                                <w:sz w:val="20"/>
                                <w:szCs w:val="20"/>
                              </w:rPr>
                              <w:t>Principal Investigators will need to submit a proposal that includes a description of the funding purpose</w:t>
                            </w:r>
                            <w:r w:rsidR="00D672EE">
                              <w:rPr>
                                <w:rFonts w:ascii="Arial" w:hAnsi="Arial" w:cs="Arial"/>
                                <w:color w:val="000000" w:themeColor="text1"/>
                                <w:sz w:val="20"/>
                                <w:szCs w:val="20"/>
                              </w:rPr>
                              <w:t xml:space="preserve"> and justification of research work enabled and relevant quotes so that this can be reported.  </w:t>
                            </w:r>
                            <w:r>
                              <w:rPr>
                                <w:rFonts w:ascii="Arial" w:hAnsi="Arial" w:cs="Arial"/>
                                <w:color w:val="000000" w:themeColor="text1"/>
                                <w:sz w:val="20"/>
                                <w:szCs w:val="20"/>
                              </w:rPr>
                              <w:t>Please submit this completed form to</w:t>
                            </w:r>
                            <w:r w:rsidR="002E2875">
                              <w:rPr>
                                <w:rFonts w:ascii="Arial" w:hAnsi="Arial" w:cs="Arial"/>
                                <w:color w:val="000000" w:themeColor="text1"/>
                                <w:sz w:val="20"/>
                                <w:szCs w:val="20"/>
                              </w:rPr>
                              <w:t xml:space="preserve"> the </w:t>
                            </w:r>
                            <w:proofErr w:type="spellStart"/>
                            <w:r w:rsidR="002E2875">
                              <w:rPr>
                                <w:rFonts w:ascii="Arial" w:hAnsi="Arial" w:cs="Arial"/>
                                <w:color w:val="000000" w:themeColor="text1"/>
                                <w:sz w:val="20"/>
                                <w:szCs w:val="20"/>
                              </w:rPr>
                              <w:t>HCScore</w:t>
                            </w:r>
                            <w:proofErr w:type="spellEnd"/>
                            <w:r w:rsidR="002E2875">
                              <w:rPr>
                                <w:rFonts w:ascii="Arial" w:hAnsi="Arial" w:cs="Arial"/>
                                <w:color w:val="000000" w:themeColor="text1"/>
                                <w:sz w:val="20"/>
                                <w:szCs w:val="20"/>
                              </w:rPr>
                              <w:t xml:space="preserve"> Committee, c/o </w:t>
                            </w:r>
                            <w:r w:rsidR="009038D2">
                              <w:rPr>
                                <w:rFonts w:ascii="Arial" w:hAnsi="Arial" w:cs="Arial"/>
                                <w:color w:val="000000" w:themeColor="text1"/>
                                <w:sz w:val="20"/>
                                <w:szCs w:val="20"/>
                              </w:rPr>
                              <w:t>Denise Soanes</w:t>
                            </w:r>
                            <w:r w:rsidR="002E2875">
                              <w:rPr>
                                <w:rFonts w:ascii="Arial" w:hAnsi="Arial" w:cs="Arial"/>
                                <w:color w:val="000000" w:themeColor="text1"/>
                                <w:sz w:val="20"/>
                                <w:szCs w:val="20"/>
                              </w:rPr>
                              <w:t xml:space="preserve"> at</w:t>
                            </w:r>
                            <w:r>
                              <w:rPr>
                                <w:rFonts w:ascii="Arial" w:hAnsi="Arial" w:cs="Arial"/>
                                <w:color w:val="000000" w:themeColor="text1"/>
                                <w:sz w:val="20"/>
                                <w:szCs w:val="20"/>
                              </w:rPr>
                              <w:t xml:space="preserve"> </w:t>
                            </w:r>
                            <w:r w:rsidR="005F4B5C" w:rsidRPr="005F4B5C">
                              <w:rPr>
                                <w:rFonts w:ascii="Arial" w:hAnsi="Arial" w:cs="Arial"/>
                                <w:b/>
                                <w:color w:val="000000" w:themeColor="text1"/>
                                <w:sz w:val="20"/>
                                <w:szCs w:val="20"/>
                              </w:rPr>
                              <w:t>hcscore</w:t>
                            </w:r>
                            <w:r w:rsidR="00AE1258" w:rsidRPr="005F4B5C">
                              <w:rPr>
                                <w:rFonts w:ascii="Arial" w:hAnsi="Arial" w:cs="Arial"/>
                                <w:b/>
                                <w:color w:val="000000" w:themeColor="text1"/>
                                <w:sz w:val="20"/>
                                <w:szCs w:val="20"/>
                              </w:rPr>
                              <w:t>@uwo.ca</w:t>
                            </w:r>
                            <w:r w:rsidR="00AE1258">
                              <w:rPr>
                                <w:rFonts w:ascii="Arial" w:hAnsi="Arial" w:cs="Arial"/>
                                <w:color w:val="000000" w:themeColor="text1"/>
                                <w:sz w:val="20"/>
                                <w:szCs w:val="20"/>
                              </w:rPr>
                              <w:t xml:space="preserve">. </w:t>
                            </w:r>
                          </w:p>
                          <w:p w14:paraId="3D5E92E9" w14:textId="77777777" w:rsidR="00AE1258" w:rsidRDefault="00AE1258" w:rsidP="00E76B74">
                            <w:pPr>
                              <w:rPr>
                                <w:rFonts w:ascii="Arial" w:hAnsi="Arial" w:cs="Arial"/>
                                <w:color w:val="000000" w:themeColor="text1"/>
                                <w:sz w:val="20"/>
                                <w:szCs w:val="20"/>
                              </w:rPr>
                            </w:pPr>
                          </w:p>
                          <w:p w14:paraId="7036C6C3" w14:textId="77777777" w:rsidR="00AE1258" w:rsidRDefault="00AE1258" w:rsidP="00E76B74">
                            <w:pPr>
                              <w:rPr>
                                <w:rFonts w:ascii="Arial" w:hAnsi="Arial" w:cs="Arial"/>
                                <w:color w:val="000000" w:themeColor="text1"/>
                                <w:sz w:val="20"/>
                                <w:szCs w:val="20"/>
                              </w:rPr>
                            </w:pPr>
                            <w:r>
                              <w:rPr>
                                <w:rFonts w:ascii="Arial" w:hAnsi="Arial" w:cs="Arial"/>
                                <w:color w:val="000000" w:themeColor="text1"/>
                                <w:sz w:val="20"/>
                                <w:szCs w:val="20"/>
                              </w:rPr>
                              <w:t>Using no more than the space remaining on this page (~</w:t>
                            </w:r>
                            <w:r w:rsidR="00D672EE">
                              <w:rPr>
                                <w:rFonts w:ascii="Arial" w:hAnsi="Arial" w:cs="Arial"/>
                                <w:color w:val="000000" w:themeColor="text1"/>
                                <w:sz w:val="20"/>
                                <w:szCs w:val="20"/>
                              </w:rPr>
                              <w:t xml:space="preserve">300 words), please describe the research that the requested equipment, consumables or software will enable. </w:t>
                            </w:r>
                            <w:r w:rsidR="00AF744D">
                              <w:rPr>
                                <w:rFonts w:ascii="Arial" w:hAnsi="Arial" w:cs="Arial"/>
                                <w:color w:val="000000" w:themeColor="text1"/>
                                <w:sz w:val="20"/>
                                <w:szCs w:val="20"/>
                              </w:rPr>
                              <w:t>Explain benefits and outcomes funding would provide your research in terms of the additional sci</w:t>
                            </w:r>
                            <w:r w:rsidR="00D672EE">
                              <w:rPr>
                                <w:rFonts w:ascii="Arial" w:hAnsi="Arial" w:cs="Arial"/>
                                <w:color w:val="000000" w:themeColor="text1"/>
                                <w:sz w:val="20"/>
                                <w:szCs w:val="20"/>
                              </w:rPr>
                              <w:t>entific avenues you can pursue.</w:t>
                            </w:r>
                          </w:p>
                          <w:p w14:paraId="00742A0B" w14:textId="77777777" w:rsidR="00AF744D" w:rsidRDefault="00AF744D" w:rsidP="00E76B74">
                            <w:pPr>
                              <w:rPr>
                                <w:rFonts w:ascii="Arial" w:hAnsi="Arial" w:cs="Arial"/>
                                <w:color w:val="000000" w:themeColor="text1"/>
                                <w:sz w:val="20"/>
                                <w:szCs w:val="20"/>
                              </w:rPr>
                            </w:pPr>
                          </w:p>
                          <w:p w14:paraId="037D9D93" w14:textId="77777777" w:rsidR="00AF744D" w:rsidRDefault="00AF744D" w:rsidP="00E76B74">
                            <w:pPr>
                              <w:rPr>
                                <w:rFonts w:ascii="Arial" w:hAnsi="Arial" w:cs="Arial"/>
                                <w:color w:val="000000" w:themeColor="text1"/>
                                <w:sz w:val="20"/>
                                <w:szCs w:val="20"/>
                              </w:rPr>
                            </w:pPr>
                          </w:p>
                          <w:p w14:paraId="0512BF03" w14:textId="77777777" w:rsidR="00AF744D" w:rsidRDefault="00AF744D" w:rsidP="00E76B74">
                            <w:pPr>
                              <w:rPr>
                                <w:rFonts w:ascii="Arial" w:hAnsi="Arial" w:cs="Arial"/>
                                <w:color w:val="000000" w:themeColor="text1"/>
                                <w:sz w:val="20"/>
                                <w:szCs w:val="20"/>
                              </w:rPr>
                            </w:pPr>
                          </w:p>
                          <w:p w14:paraId="3B369450" w14:textId="77777777" w:rsidR="00AF744D" w:rsidRDefault="00AF744D" w:rsidP="00E76B74">
                            <w:pPr>
                              <w:rPr>
                                <w:rFonts w:ascii="Arial" w:hAnsi="Arial" w:cs="Arial"/>
                                <w:color w:val="000000" w:themeColor="text1"/>
                                <w:sz w:val="20"/>
                                <w:szCs w:val="20"/>
                              </w:rPr>
                            </w:pPr>
                          </w:p>
                          <w:p w14:paraId="37E4A0CC" w14:textId="77777777" w:rsidR="00AF744D" w:rsidRPr="00CE743C" w:rsidRDefault="00AF744D" w:rsidP="00E76B74">
                            <w:pPr>
                              <w:rPr>
                                <w:rFonts w:ascii="Arial" w:hAnsi="Arial" w:cs="Arial"/>
                                <w:b/>
                                <w:color w:val="000000" w:themeColor="text1"/>
                                <w:sz w:val="20"/>
                                <w:szCs w:val="20"/>
                              </w:rPr>
                            </w:pPr>
                          </w:p>
                          <w:p w14:paraId="58F9916B" w14:textId="77777777" w:rsidR="00AF744D" w:rsidRDefault="00AF744D" w:rsidP="00E76B74">
                            <w:pPr>
                              <w:rPr>
                                <w:rFonts w:ascii="Arial" w:hAnsi="Arial" w:cs="Arial"/>
                                <w:color w:val="000000" w:themeColor="text1"/>
                                <w:sz w:val="20"/>
                                <w:szCs w:val="20"/>
                              </w:rPr>
                            </w:pPr>
                          </w:p>
                          <w:p w14:paraId="794C9181" w14:textId="77777777" w:rsidR="002E2875" w:rsidRDefault="002E2875" w:rsidP="00E76B74">
                            <w:pPr>
                              <w:rPr>
                                <w:rFonts w:ascii="Arial" w:hAnsi="Arial" w:cs="Arial"/>
                                <w:color w:val="000000" w:themeColor="text1"/>
                                <w:sz w:val="20"/>
                                <w:szCs w:val="20"/>
                              </w:rPr>
                            </w:pPr>
                          </w:p>
                          <w:p w14:paraId="097707B0" w14:textId="77777777" w:rsidR="002E2875" w:rsidRDefault="002E2875" w:rsidP="00E76B74">
                            <w:pPr>
                              <w:rPr>
                                <w:rFonts w:ascii="Arial" w:hAnsi="Arial" w:cs="Arial"/>
                                <w:color w:val="000000" w:themeColor="text1"/>
                                <w:sz w:val="20"/>
                                <w:szCs w:val="20"/>
                              </w:rPr>
                            </w:pPr>
                          </w:p>
                          <w:p w14:paraId="366EAE4D" w14:textId="77777777" w:rsidR="002E2875" w:rsidRDefault="002E2875" w:rsidP="00E76B74">
                            <w:pPr>
                              <w:rPr>
                                <w:rFonts w:ascii="Arial" w:hAnsi="Arial" w:cs="Arial"/>
                                <w:color w:val="000000" w:themeColor="text1"/>
                                <w:sz w:val="20"/>
                                <w:szCs w:val="20"/>
                              </w:rPr>
                            </w:pPr>
                          </w:p>
                          <w:p w14:paraId="4F217EC3" w14:textId="77777777" w:rsidR="00AF744D" w:rsidRDefault="00AF744D" w:rsidP="00E76B74">
                            <w:pPr>
                              <w:rPr>
                                <w:rFonts w:ascii="Arial" w:hAnsi="Arial" w:cs="Arial"/>
                                <w:color w:val="000000" w:themeColor="text1"/>
                                <w:sz w:val="20"/>
                                <w:szCs w:val="20"/>
                              </w:rPr>
                            </w:pPr>
                          </w:p>
                          <w:p w14:paraId="5308E0EC" w14:textId="77777777" w:rsidR="00AF744D" w:rsidRDefault="00AF744D" w:rsidP="00E76B74">
                            <w:pPr>
                              <w:rPr>
                                <w:rFonts w:ascii="Arial" w:hAnsi="Arial" w:cs="Arial"/>
                                <w:color w:val="000000" w:themeColor="text1"/>
                                <w:sz w:val="20"/>
                                <w:szCs w:val="20"/>
                              </w:rPr>
                            </w:pPr>
                          </w:p>
                          <w:p w14:paraId="16A98EA9" w14:textId="77777777" w:rsidR="00AF744D" w:rsidRDefault="00AF744D" w:rsidP="00E76B74">
                            <w:pPr>
                              <w:rPr>
                                <w:rFonts w:ascii="Arial" w:hAnsi="Arial" w:cs="Arial"/>
                                <w:color w:val="000000" w:themeColor="text1"/>
                                <w:sz w:val="20"/>
                                <w:szCs w:val="20"/>
                              </w:rPr>
                            </w:pPr>
                          </w:p>
                          <w:p w14:paraId="01D2A378" w14:textId="77777777" w:rsidR="00AF744D" w:rsidRDefault="00AF744D" w:rsidP="00E76B74">
                            <w:pPr>
                              <w:rPr>
                                <w:rFonts w:ascii="Arial" w:hAnsi="Arial" w:cs="Arial"/>
                                <w:color w:val="000000" w:themeColor="text1"/>
                                <w:sz w:val="20"/>
                                <w:szCs w:val="20"/>
                              </w:rPr>
                            </w:pPr>
                          </w:p>
                          <w:p w14:paraId="08D5DD4E" w14:textId="77777777" w:rsidR="00AF744D" w:rsidRDefault="00AF744D" w:rsidP="00E76B74">
                            <w:pPr>
                              <w:rPr>
                                <w:rFonts w:ascii="Arial" w:hAnsi="Arial" w:cs="Arial"/>
                                <w:color w:val="000000" w:themeColor="text1"/>
                                <w:sz w:val="20"/>
                                <w:szCs w:val="20"/>
                              </w:rPr>
                            </w:pPr>
                          </w:p>
                          <w:p w14:paraId="0F97C159" w14:textId="77777777" w:rsidR="00AF744D" w:rsidRDefault="00AF744D" w:rsidP="00E76B74">
                            <w:pPr>
                              <w:rPr>
                                <w:rFonts w:ascii="Arial" w:hAnsi="Arial" w:cs="Arial"/>
                                <w:color w:val="000000" w:themeColor="text1"/>
                                <w:sz w:val="20"/>
                                <w:szCs w:val="20"/>
                              </w:rPr>
                            </w:pPr>
                          </w:p>
                          <w:p w14:paraId="4BE12CCB" w14:textId="77777777" w:rsidR="00AF744D" w:rsidRDefault="00AF744D" w:rsidP="00E76B74">
                            <w:pPr>
                              <w:rPr>
                                <w:rFonts w:ascii="Arial" w:hAnsi="Arial" w:cs="Arial"/>
                                <w:color w:val="000000" w:themeColor="text1"/>
                                <w:sz w:val="20"/>
                                <w:szCs w:val="20"/>
                              </w:rPr>
                            </w:pPr>
                          </w:p>
                          <w:p w14:paraId="18803E8E" w14:textId="77777777" w:rsidR="00AF744D" w:rsidRDefault="00AF744D" w:rsidP="00E76B74">
                            <w:pPr>
                              <w:rPr>
                                <w:rFonts w:ascii="Arial" w:hAnsi="Arial" w:cs="Arial"/>
                                <w:color w:val="000000" w:themeColor="text1"/>
                                <w:sz w:val="20"/>
                                <w:szCs w:val="20"/>
                              </w:rPr>
                            </w:pPr>
                          </w:p>
                          <w:p w14:paraId="0AEC7E71" w14:textId="77777777" w:rsidR="00AF744D" w:rsidRDefault="00AF744D" w:rsidP="00E76B74">
                            <w:pPr>
                              <w:rPr>
                                <w:rFonts w:ascii="Arial" w:hAnsi="Arial" w:cs="Arial"/>
                                <w:color w:val="000000" w:themeColor="text1"/>
                                <w:sz w:val="20"/>
                                <w:szCs w:val="20"/>
                              </w:rPr>
                            </w:pPr>
                          </w:p>
                          <w:p w14:paraId="2DBB7903" w14:textId="77777777" w:rsidR="00AF744D" w:rsidRDefault="00AF744D" w:rsidP="00E76B74">
                            <w:pPr>
                              <w:rPr>
                                <w:rFonts w:ascii="Arial" w:hAnsi="Arial" w:cs="Arial"/>
                                <w:color w:val="000000" w:themeColor="text1"/>
                                <w:sz w:val="20"/>
                                <w:szCs w:val="20"/>
                              </w:rPr>
                            </w:pPr>
                          </w:p>
                          <w:p w14:paraId="0C1E3844" w14:textId="77777777" w:rsidR="00AF744D" w:rsidRDefault="00AF744D" w:rsidP="00E76B74">
                            <w:pPr>
                              <w:rPr>
                                <w:rFonts w:ascii="Arial" w:hAnsi="Arial" w:cs="Arial"/>
                                <w:color w:val="000000" w:themeColor="text1"/>
                                <w:sz w:val="20"/>
                                <w:szCs w:val="20"/>
                              </w:rPr>
                            </w:pPr>
                          </w:p>
                          <w:p w14:paraId="7E6149D0" w14:textId="77777777" w:rsidR="00AF744D" w:rsidRDefault="00AF744D" w:rsidP="00E76B74">
                            <w:pPr>
                              <w:rPr>
                                <w:rFonts w:ascii="Arial" w:hAnsi="Arial" w:cs="Arial"/>
                                <w:color w:val="000000" w:themeColor="text1"/>
                                <w:sz w:val="20"/>
                                <w:szCs w:val="20"/>
                              </w:rPr>
                            </w:pPr>
                          </w:p>
                          <w:p w14:paraId="7559AAD8" w14:textId="77777777" w:rsidR="00AF744D" w:rsidRDefault="00AF744D" w:rsidP="00E76B74">
                            <w:pPr>
                              <w:rPr>
                                <w:rFonts w:ascii="Arial" w:hAnsi="Arial" w:cs="Arial"/>
                                <w:color w:val="000000" w:themeColor="text1"/>
                                <w:sz w:val="20"/>
                                <w:szCs w:val="20"/>
                              </w:rPr>
                            </w:pPr>
                          </w:p>
                          <w:p w14:paraId="0BFC0B18" w14:textId="77777777" w:rsidR="00AF744D" w:rsidRDefault="00AF744D" w:rsidP="00E76B74">
                            <w:pPr>
                              <w:rPr>
                                <w:rFonts w:ascii="Arial" w:hAnsi="Arial" w:cs="Arial"/>
                                <w:color w:val="000000" w:themeColor="text1"/>
                                <w:sz w:val="20"/>
                                <w:szCs w:val="20"/>
                              </w:rPr>
                            </w:pPr>
                          </w:p>
                          <w:p w14:paraId="5F425D7A" w14:textId="77777777" w:rsidR="00AF744D" w:rsidRPr="00E76B74" w:rsidRDefault="00AF744D" w:rsidP="00E76B74">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4D48" id="_x0000_t109" coordsize="21600,21600" o:spt="109" path="m,l,21600r21600,l21600,xe">
                <v:stroke joinstyle="miter"/>
                <v:path gradientshapeok="t" o:connecttype="rect"/>
              </v:shapetype>
              <v:shape id="Flowchart: Process 5" o:spid="_x0000_s1027" type="#_x0000_t109" style="position:absolute;left:0;text-align:left;margin-left:-48.75pt;margin-top:111.75pt;width:564.65pt;height:4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" fillcolor="#4f2683" strokecolor="#321932 [1604]" strokeweight="1.25pt">
                <v:fill opacity="7967f"/>
                <v:textbox>
                  <w:txbxContent>
                    <w:p w14:paraId="0E0C8BB1" w14:textId="77777777" w:rsidR="006529E0" w:rsidRPr="00D672EE" w:rsidRDefault="00E76B74" w:rsidP="00D672EE">
                      <w:pPr>
                        <w:rPr>
                          <w:rFonts w:ascii="Arial" w:hAnsi="Arial" w:cs="Arial"/>
                          <w:color w:val="000000" w:themeColor="text1"/>
                          <w:sz w:val="20"/>
                          <w:szCs w:val="20"/>
                          <w:lang w:val="en-US"/>
                        </w:rPr>
                      </w:pPr>
                      <w:r w:rsidRPr="00E76B74">
                        <w:rPr>
                          <w:rFonts w:ascii="Arial" w:hAnsi="Arial" w:cs="Arial"/>
                          <w:color w:val="000000" w:themeColor="text1"/>
                          <w:sz w:val="20"/>
                          <w:szCs w:val="20"/>
                        </w:rPr>
                        <w:t xml:space="preserve">Through the Canada First Research Excellence Fund (CFREF) BrainsCAN award, the Human Cognition and Sensorimotor Core can </w:t>
                      </w:r>
                      <w:r w:rsidR="006529E0">
                        <w:rPr>
                          <w:rFonts w:ascii="Arial" w:hAnsi="Arial" w:cs="Arial"/>
                          <w:color w:val="000000" w:themeColor="text1"/>
                          <w:sz w:val="20"/>
                          <w:szCs w:val="20"/>
                        </w:rPr>
                        <w:t xml:space="preserve">fund </w:t>
                      </w:r>
                      <w:r>
                        <w:rPr>
                          <w:rFonts w:ascii="Arial" w:hAnsi="Arial" w:cs="Arial"/>
                          <w:color w:val="000000" w:themeColor="text1"/>
                          <w:sz w:val="20"/>
                          <w:szCs w:val="20"/>
                        </w:rPr>
                        <w:t>equipment, supplies</w:t>
                      </w:r>
                      <w:r w:rsidR="006529E0">
                        <w:rPr>
                          <w:rFonts w:ascii="Arial" w:hAnsi="Arial" w:cs="Arial"/>
                          <w:color w:val="000000" w:themeColor="text1"/>
                          <w:sz w:val="20"/>
                          <w:szCs w:val="20"/>
                        </w:rPr>
                        <w:t xml:space="preserve"> and consumables</w:t>
                      </w:r>
                      <w:r w:rsidR="00D672EE">
                        <w:rPr>
                          <w:rFonts w:ascii="Arial" w:hAnsi="Arial" w:cs="Arial"/>
                          <w:color w:val="000000" w:themeColor="text1"/>
                          <w:sz w:val="20"/>
                          <w:szCs w:val="20"/>
                        </w:rPr>
                        <w:t xml:space="preserve"> and software</w:t>
                      </w:r>
                      <w:r w:rsidR="006529E0">
                        <w:rPr>
                          <w:rFonts w:ascii="Arial" w:hAnsi="Arial" w:cs="Arial"/>
                          <w:color w:val="000000" w:themeColor="text1"/>
                          <w:sz w:val="20"/>
                          <w:szCs w:val="20"/>
                        </w:rPr>
                        <w:t xml:space="preserve"> for research in human </w:t>
                      </w:r>
                      <w:r w:rsidR="00E903E0">
                        <w:rPr>
                          <w:rFonts w:ascii="Arial" w:hAnsi="Arial" w:cs="Arial"/>
                          <w:color w:val="000000" w:themeColor="text1"/>
                          <w:sz w:val="20"/>
                          <w:szCs w:val="20"/>
                        </w:rPr>
                        <w:t>cognitive ne</w:t>
                      </w:r>
                      <w:r w:rsidR="006529E0">
                        <w:rPr>
                          <w:rFonts w:ascii="Arial" w:hAnsi="Arial" w:cs="Arial"/>
                          <w:color w:val="000000" w:themeColor="text1"/>
                          <w:sz w:val="20"/>
                          <w:szCs w:val="20"/>
                        </w:rPr>
                        <w:t xml:space="preserve">uroscience, as long as the research is aligned with the aims of the CFREF proposal, to </w:t>
                      </w:r>
                      <w:r w:rsidR="004C1313">
                        <w:rPr>
                          <w:rFonts w:ascii="Arial" w:hAnsi="Arial" w:cs="Arial"/>
                          <w:color w:val="000000" w:themeColor="text1"/>
                          <w:sz w:val="20"/>
                          <w:szCs w:val="20"/>
                        </w:rPr>
                        <w:t>“</w:t>
                      </w:r>
                      <w:r w:rsidR="004C1313">
                        <w:rPr>
                          <w:rFonts w:ascii="Arial" w:hAnsi="Arial" w:cs="Arial"/>
                          <w:color w:val="000000" w:themeColor="text1"/>
                          <w:sz w:val="20"/>
                          <w:szCs w:val="20"/>
                          <w:lang w:val="en-US"/>
                        </w:rPr>
                        <w:t>understand</w:t>
                      </w:r>
                      <w:r w:rsidR="00D672EE" w:rsidRPr="00D672EE">
                        <w:rPr>
                          <w:rFonts w:ascii="Arial" w:hAnsi="Arial" w:cs="Arial"/>
                          <w:color w:val="000000" w:themeColor="text1"/>
                          <w:sz w:val="20"/>
                          <w:szCs w:val="20"/>
                          <w:lang w:val="en-US"/>
                        </w:rPr>
                        <w:t xml:space="preserve"> how brain networks support our actions, thoughts and emotions</w:t>
                      </w:r>
                      <w:r w:rsidR="00D672EE">
                        <w:rPr>
                          <w:rFonts w:ascii="Arial" w:hAnsi="Arial" w:cs="Arial"/>
                          <w:color w:val="000000" w:themeColor="text1"/>
                          <w:sz w:val="20"/>
                          <w:szCs w:val="20"/>
                          <w:lang w:val="en-US"/>
                        </w:rPr>
                        <w:t xml:space="preserve"> </w:t>
                      </w:r>
                      <w:r w:rsidR="00D672EE" w:rsidRPr="00D672EE">
                        <w:rPr>
                          <w:rFonts w:ascii="Arial" w:hAnsi="Arial" w:cs="Arial"/>
                          <w:color w:val="000000" w:themeColor="text1"/>
                          <w:sz w:val="20"/>
                          <w:szCs w:val="20"/>
                          <w:lang w:val="en-US"/>
                        </w:rPr>
                        <w:t>and how these become disrupted in disorders that affect humans across the lifespan</w:t>
                      </w:r>
                      <w:r w:rsidR="00D672EE">
                        <w:rPr>
                          <w:rFonts w:ascii="Arial" w:hAnsi="Arial" w:cs="Arial"/>
                          <w:color w:val="000000" w:themeColor="text1"/>
                          <w:sz w:val="20"/>
                          <w:szCs w:val="20"/>
                          <w:lang w:val="en-US"/>
                        </w:rPr>
                        <w:t xml:space="preserve">”. </w:t>
                      </w:r>
                    </w:p>
                    <w:p w14:paraId="1257AC57" w14:textId="77777777" w:rsidR="006529E0" w:rsidRDefault="006529E0" w:rsidP="002E2875">
                      <w:pPr>
                        <w:rPr>
                          <w:rFonts w:ascii="Arial" w:hAnsi="Arial" w:cs="Arial"/>
                          <w:color w:val="000000" w:themeColor="text1"/>
                          <w:sz w:val="20"/>
                          <w:szCs w:val="20"/>
                        </w:rPr>
                      </w:pPr>
                    </w:p>
                    <w:p w14:paraId="487B516F" w14:textId="77777777" w:rsidR="001A4477" w:rsidRDefault="001A4477" w:rsidP="00E76B74">
                      <w:pPr>
                        <w:rPr>
                          <w:rFonts w:ascii="Arial" w:hAnsi="Arial" w:cs="Arial"/>
                          <w:color w:val="000000" w:themeColor="text1"/>
                          <w:sz w:val="20"/>
                          <w:szCs w:val="20"/>
                        </w:rPr>
                      </w:pPr>
                      <w:r>
                        <w:rPr>
                          <w:rFonts w:ascii="Arial" w:hAnsi="Arial" w:cs="Arial"/>
                          <w:color w:val="000000" w:themeColor="text1"/>
                          <w:sz w:val="20"/>
                          <w:szCs w:val="20"/>
                        </w:rPr>
                        <w:t xml:space="preserve">This form </w:t>
                      </w:r>
                      <w:r w:rsidR="006529E0">
                        <w:rPr>
                          <w:rFonts w:ascii="Arial" w:hAnsi="Arial" w:cs="Arial"/>
                          <w:color w:val="000000" w:themeColor="text1"/>
                          <w:sz w:val="20"/>
                          <w:szCs w:val="20"/>
                        </w:rPr>
                        <w:t xml:space="preserve">assesses that alignment, and </w:t>
                      </w:r>
                      <w:r>
                        <w:rPr>
                          <w:rFonts w:ascii="Arial" w:hAnsi="Arial" w:cs="Arial"/>
                          <w:color w:val="000000" w:themeColor="text1"/>
                          <w:sz w:val="20"/>
                          <w:szCs w:val="20"/>
                        </w:rPr>
                        <w:t xml:space="preserve">will also facilitate reporting to the Human Cognition and Sensorimotor Core committee, BrainsCAN Executive Committee, BrainsCAN Board of Directors and the International Scientific Advisory Board. </w:t>
                      </w:r>
                    </w:p>
                    <w:p w14:paraId="3DEFE245" w14:textId="77777777" w:rsidR="00A573C1" w:rsidRDefault="00A573C1" w:rsidP="00E76B74">
                      <w:pPr>
                        <w:rPr>
                          <w:rFonts w:ascii="Arial" w:hAnsi="Arial" w:cs="Arial"/>
                          <w:color w:val="000000" w:themeColor="text1"/>
                          <w:sz w:val="20"/>
                          <w:szCs w:val="20"/>
                        </w:rPr>
                      </w:pPr>
                    </w:p>
                    <w:p w14:paraId="36C84DD4" w14:textId="50BCFD7A" w:rsidR="00A573C1" w:rsidRDefault="00A573C1" w:rsidP="00E76B74">
                      <w:pPr>
                        <w:rPr>
                          <w:rFonts w:ascii="Arial" w:hAnsi="Arial" w:cs="Arial"/>
                          <w:color w:val="000000" w:themeColor="text1"/>
                          <w:sz w:val="20"/>
                          <w:szCs w:val="20"/>
                        </w:rPr>
                      </w:pPr>
                      <w:r>
                        <w:rPr>
                          <w:rFonts w:ascii="Arial" w:hAnsi="Arial" w:cs="Arial"/>
                          <w:color w:val="000000" w:themeColor="text1"/>
                          <w:sz w:val="20"/>
                          <w:szCs w:val="20"/>
                        </w:rPr>
                        <w:t>Principal Investigators will need to submit a proposal that includes a description of the funding purpose</w:t>
                      </w:r>
                      <w:r w:rsidR="00D672EE">
                        <w:rPr>
                          <w:rFonts w:ascii="Arial" w:hAnsi="Arial" w:cs="Arial"/>
                          <w:color w:val="000000" w:themeColor="text1"/>
                          <w:sz w:val="20"/>
                          <w:szCs w:val="20"/>
                        </w:rPr>
                        <w:t xml:space="preserve"> and justification of research work enabled and relevant quotes so that this can be reported.  </w:t>
                      </w:r>
                      <w:r>
                        <w:rPr>
                          <w:rFonts w:ascii="Arial" w:hAnsi="Arial" w:cs="Arial"/>
                          <w:color w:val="000000" w:themeColor="text1"/>
                          <w:sz w:val="20"/>
                          <w:szCs w:val="20"/>
                        </w:rPr>
                        <w:t>Please submit this completed form to</w:t>
                      </w:r>
                      <w:r w:rsidR="002E2875">
                        <w:rPr>
                          <w:rFonts w:ascii="Arial" w:hAnsi="Arial" w:cs="Arial"/>
                          <w:color w:val="000000" w:themeColor="text1"/>
                          <w:sz w:val="20"/>
                          <w:szCs w:val="20"/>
                        </w:rPr>
                        <w:t xml:space="preserve"> the </w:t>
                      </w:r>
                      <w:proofErr w:type="spellStart"/>
                      <w:r w:rsidR="002E2875">
                        <w:rPr>
                          <w:rFonts w:ascii="Arial" w:hAnsi="Arial" w:cs="Arial"/>
                          <w:color w:val="000000" w:themeColor="text1"/>
                          <w:sz w:val="20"/>
                          <w:szCs w:val="20"/>
                        </w:rPr>
                        <w:t>HCScore</w:t>
                      </w:r>
                      <w:proofErr w:type="spellEnd"/>
                      <w:r w:rsidR="002E2875">
                        <w:rPr>
                          <w:rFonts w:ascii="Arial" w:hAnsi="Arial" w:cs="Arial"/>
                          <w:color w:val="000000" w:themeColor="text1"/>
                          <w:sz w:val="20"/>
                          <w:szCs w:val="20"/>
                        </w:rPr>
                        <w:t xml:space="preserve"> Committee, c/o </w:t>
                      </w:r>
                      <w:r w:rsidR="009038D2">
                        <w:rPr>
                          <w:rFonts w:ascii="Arial" w:hAnsi="Arial" w:cs="Arial"/>
                          <w:color w:val="000000" w:themeColor="text1"/>
                          <w:sz w:val="20"/>
                          <w:szCs w:val="20"/>
                        </w:rPr>
                        <w:t>Denise Soanes</w:t>
                      </w:r>
                      <w:r w:rsidR="002E2875">
                        <w:rPr>
                          <w:rFonts w:ascii="Arial" w:hAnsi="Arial" w:cs="Arial"/>
                          <w:color w:val="000000" w:themeColor="text1"/>
                          <w:sz w:val="20"/>
                          <w:szCs w:val="20"/>
                        </w:rPr>
                        <w:t xml:space="preserve"> at</w:t>
                      </w:r>
                      <w:r>
                        <w:rPr>
                          <w:rFonts w:ascii="Arial" w:hAnsi="Arial" w:cs="Arial"/>
                          <w:color w:val="000000" w:themeColor="text1"/>
                          <w:sz w:val="20"/>
                          <w:szCs w:val="20"/>
                        </w:rPr>
                        <w:t xml:space="preserve"> </w:t>
                      </w:r>
                      <w:r w:rsidR="005F4B5C" w:rsidRPr="005F4B5C">
                        <w:rPr>
                          <w:rFonts w:ascii="Arial" w:hAnsi="Arial" w:cs="Arial"/>
                          <w:b/>
                          <w:color w:val="000000" w:themeColor="text1"/>
                          <w:sz w:val="20"/>
                          <w:szCs w:val="20"/>
                        </w:rPr>
                        <w:t>hcscore</w:t>
                      </w:r>
                      <w:r w:rsidR="00AE1258" w:rsidRPr="005F4B5C">
                        <w:rPr>
                          <w:rFonts w:ascii="Arial" w:hAnsi="Arial" w:cs="Arial"/>
                          <w:b/>
                          <w:color w:val="000000" w:themeColor="text1"/>
                          <w:sz w:val="20"/>
                          <w:szCs w:val="20"/>
                        </w:rPr>
                        <w:t>@uwo.ca</w:t>
                      </w:r>
                      <w:r w:rsidR="00AE1258">
                        <w:rPr>
                          <w:rFonts w:ascii="Arial" w:hAnsi="Arial" w:cs="Arial"/>
                          <w:color w:val="000000" w:themeColor="text1"/>
                          <w:sz w:val="20"/>
                          <w:szCs w:val="20"/>
                        </w:rPr>
                        <w:t xml:space="preserve">. </w:t>
                      </w:r>
                    </w:p>
                    <w:p w14:paraId="3D5E92E9" w14:textId="77777777" w:rsidR="00AE1258" w:rsidRDefault="00AE1258" w:rsidP="00E76B74">
                      <w:pPr>
                        <w:rPr>
                          <w:rFonts w:ascii="Arial" w:hAnsi="Arial" w:cs="Arial"/>
                          <w:color w:val="000000" w:themeColor="text1"/>
                          <w:sz w:val="20"/>
                          <w:szCs w:val="20"/>
                        </w:rPr>
                      </w:pPr>
                    </w:p>
                    <w:p w14:paraId="7036C6C3" w14:textId="77777777" w:rsidR="00AE1258" w:rsidRDefault="00AE1258" w:rsidP="00E76B74">
                      <w:pPr>
                        <w:rPr>
                          <w:rFonts w:ascii="Arial" w:hAnsi="Arial" w:cs="Arial"/>
                          <w:color w:val="000000" w:themeColor="text1"/>
                          <w:sz w:val="20"/>
                          <w:szCs w:val="20"/>
                        </w:rPr>
                      </w:pPr>
                      <w:r>
                        <w:rPr>
                          <w:rFonts w:ascii="Arial" w:hAnsi="Arial" w:cs="Arial"/>
                          <w:color w:val="000000" w:themeColor="text1"/>
                          <w:sz w:val="20"/>
                          <w:szCs w:val="20"/>
                        </w:rPr>
                        <w:t>Using no more than the space remaining on this page (~</w:t>
                      </w:r>
                      <w:r w:rsidR="00D672EE">
                        <w:rPr>
                          <w:rFonts w:ascii="Arial" w:hAnsi="Arial" w:cs="Arial"/>
                          <w:color w:val="000000" w:themeColor="text1"/>
                          <w:sz w:val="20"/>
                          <w:szCs w:val="20"/>
                        </w:rPr>
                        <w:t xml:space="preserve">300 words), please describe the research that the requested equipment, consumables or software will enable. </w:t>
                      </w:r>
                      <w:r w:rsidR="00AF744D">
                        <w:rPr>
                          <w:rFonts w:ascii="Arial" w:hAnsi="Arial" w:cs="Arial"/>
                          <w:color w:val="000000" w:themeColor="text1"/>
                          <w:sz w:val="20"/>
                          <w:szCs w:val="20"/>
                        </w:rPr>
                        <w:t>Explain benefits and outcomes funding would provide your research in terms of the additional sci</w:t>
                      </w:r>
                      <w:r w:rsidR="00D672EE">
                        <w:rPr>
                          <w:rFonts w:ascii="Arial" w:hAnsi="Arial" w:cs="Arial"/>
                          <w:color w:val="000000" w:themeColor="text1"/>
                          <w:sz w:val="20"/>
                          <w:szCs w:val="20"/>
                        </w:rPr>
                        <w:t>entific avenues you can pursue.</w:t>
                      </w:r>
                    </w:p>
                    <w:p w14:paraId="00742A0B" w14:textId="77777777" w:rsidR="00AF744D" w:rsidRDefault="00AF744D" w:rsidP="00E76B74">
                      <w:pPr>
                        <w:rPr>
                          <w:rFonts w:ascii="Arial" w:hAnsi="Arial" w:cs="Arial"/>
                          <w:color w:val="000000" w:themeColor="text1"/>
                          <w:sz w:val="20"/>
                          <w:szCs w:val="20"/>
                        </w:rPr>
                      </w:pPr>
                    </w:p>
                    <w:p w14:paraId="037D9D93" w14:textId="77777777" w:rsidR="00AF744D" w:rsidRDefault="00AF744D" w:rsidP="00E76B74">
                      <w:pPr>
                        <w:rPr>
                          <w:rFonts w:ascii="Arial" w:hAnsi="Arial" w:cs="Arial"/>
                          <w:color w:val="000000" w:themeColor="text1"/>
                          <w:sz w:val="20"/>
                          <w:szCs w:val="20"/>
                        </w:rPr>
                      </w:pPr>
                    </w:p>
                    <w:p w14:paraId="0512BF03" w14:textId="77777777" w:rsidR="00AF744D" w:rsidRDefault="00AF744D" w:rsidP="00E76B74">
                      <w:pPr>
                        <w:rPr>
                          <w:rFonts w:ascii="Arial" w:hAnsi="Arial" w:cs="Arial"/>
                          <w:color w:val="000000" w:themeColor="text1"/>
                          <w:sz w:val="20"/>
                          <w:szCs w:val="20"/>
                        </w:rPr>
                      </w:pPr>
                    </w:p>
                    <w:p w14:paraId="3B369450" w14:textId="77777777" w:rsidR="00AF744D" w:rsidRDefault="00AF744D" w:rsidP="00E76B74">
                      <w:pPr>
                        <w:rPr>
                          <w:rFonts w:ascii="Arial" w:hAnsi="Arial" w:cs="Arial"/>
                          <w:color w:val="000000" w:themeColor="text1"/>
                          <w:sz w:val="20"/>
                          <w:szCs w:val="20"/>
                        </w:rPr>
                      </w:pPr>
                    </w:p>
                    <w:p w14:paraId="37E4A0CC" w14:textId="77777777" w:rsidR="00AF744D" w:rsidRPr="00CE743C" w:rsidRDefault="00AF744D" w:rsidP="00E76B74">
                      <w:pPr>
                        <w:rPr>
                          <w:rFonts w:ascii="Arial" w:hAnsi="Arial" w:cs="Arial"/>
                          <w:b/>
                          <w:color w:val="000000" w:themeColor="text1"/>
                          <w:sz w:val="20"/>
                          <w:szCs w:val="20"/>
                        </w:rPr>
                      </w:pPr>
                    </w:p>
                    <w:p w14:paraId="58F9916B" w14:textId="77777777" w:rsidR="00AF744D" w:rsidRDefault="00AF744D" w:rsidP="00E76B74">
                      <w:pPr>
                        <w:rPr>
                          <w:rFonts w:ascii="Arial" w:hAnsi="Arial" w:cs="Arial"/>
                          <w:color w:val="000000" w:themeColor="text1"/>
                          <w:sz w:val="20"/>
                          <w:szCs w:val="20"/>
                        </w:rPr>
                      </w:pPr>
                    </w:p>
                    <w:p w14:paraId="794C9181" w14:textId="77777777" w:rsidR="002E2875" w:rsidRDefault="002E2875" w:rsidP="00E76B74">
                      <w:pPr>
                        <w:rPr>
                          <w:rFonts w:ascii="Arial" w:hAnsi="Arial" w:cs="Arial"/>
                          <w:color w:val="000000" w:themeColor="text1"/>
                          <w:sz w:val="20"/>
                          <w:szCs w:val="20"/>
                        </w:rPr>
                      </w:pPr>
                    </w:p>
                    <w:p w14:paraId="097707B0" w14:textId="77777777" w:rsidR="002E2875" w:rsidRDefault="002E2875" w:rsidP="00E76B74">
                      <w:pPr>
                        <w:rPr>
                          <w:rFonts w:ascii="Arial" w:hAnsi="Arial" w:cs="Arial"/>
                          <w:color w:val="000000" w:themeColor="text1"/>
                          <w:sz w:val="20"/>
                          <w:szCs w:val="20"/>
                        </w:rPr>
                      </w:pPr>
                    </w:p>
                    <w:p w14:paraId="366EAE4D" w14:textId="77777777" w:rsidR="002E2875" w:rsidRDefault="002E2875" w:rsidP="00E76B74">
                      <w:pPr>
                        <w:rPr>
                          <w:rFonts w:ascii="Arial" w:hAnsi="Arial" w:cs="Arial"/>
                          <w:color w:val="000000" w:themeColor="text1"/>
                          <w:sz w:val="20"/>
                          <w:szCs w:val="20"/>
                        </w:rPr>
                      </w:pPr>
                    </w:p>
                    <w:p w14:paraId="4F217EC3" w14:textId="77777777" w:rsidR="00AF744D" w:rsidRDefault="00AF744D" w:rsidP="00E76B74">
                      <w:pPr>
                        <w:rPr>
                          <w:rFonts w:ascii="Arial" w:hAnsi="Arial" w:cs="Arial"/>
                          <w:color w:val="000000" w:themeColor="text1"/>
                          <w:sz w:val="20"/>
                          <w:szCs w:val="20"/>
                        </w:rPr>
                      </w:pPr>
                    </w:p>
                    <w:p w14:paraId="5308E0EC" w14:textId="77777777" w:rsidR="00AF744D" w:rsidRDefault="00AF744D" w:rsidP="00E76B74">
                      <w:pPr>
                        <w:rPr>
                          <w:rFonts w:ascii="Arial" w:hAnsi="Arial" w:cs="Arial"/>
                          <w:color w:val="000000" w:themeColor="text1"/>
                          <w:sz w:val="20"/>
                          <w:szCs w:val="20"/>
                        </w:rPr>
                      </w:pPr>
                    </w:p>
                    <w:p w14:paraId="16A98EA9" w14:textId="77777777" w:rsidR="00AF744D" w:rsidRDefault="00AF744D" w:rsidP="00E76B74">
                      <w:pPr>
                        <w:rPr>
                          <w:rFonts w:ascii="Arial" w:hAnsi="Arial" w:cs="Arial"/>
                          <w:color w:val="000000" w:themeColor="text1"/>
                          <w:sz w:val="20"/>
                          <w:szCs w:val="20"/>
                        </w:rPr>
                      </w:pPr>
                    </w:p>
                    <w:p w14:paraId="01D2A378" w14:textId="77777777" w:rsidR="00AF744D" w:rsidRDefault="00AF744D" w:rsidP="00E76B74">
                      <w:pPr>
                        <w:rPr>
                          <w:rFonts w:ascii="Arial" w:hAnsi="Arial" w:cs="Arial"/>
                          <w:color w:val="000000" w:themeColor="text1"/>
                          <w:sz w:val="20"/>
                          <w:szCs w:val="20"/>
                        </w:rPr>
                      </w:pPr>
                    </w:p>
                    <w:p w14:paraId="08D5DD4E" w14:textId="77777777" w:rsidR="00AF744D" w:rsidRDefault="00AF744D" w:rsidP="00E76B74">
                      <w:pPr>
                        <w:rPr>
                          <w:rFonts w:ascii="Arial" w:hAnsi="Arial" w:cs="Arial"/>
                          <w:color w:val="000000" w:themeColor="text1"/>
                          <w:sz w:val="20"/>
                          <w:szCs w:val="20"/>
                        </w:rPr>
                      </w:pPr>
                    </w:p>
                    <w:p w14:paraId="0F97C159" w14:textId="77777777" w:rsidR="00AF744D" w:rsidRDefault="00AF744D" w:rsidP="00E76B74">
                      <w:pPr>
                        <w:rPr>
                          <w:rFonts w:ascii="Arial" w:hAnsi="Arial" w:cs="Arial"/>
                          <w:color w:val="000000" w:themeColor="text1"/>
                          <w:sz w:val="20"/>
                          <w:szCs w:val="20"/>
                        </w:rPr>
                      </w:pPr>
                    </w:p>
                    <w:p w14:paraId="4BE12CCB" w14:textId="77777777" w:rsidR="00AF744D" w:rsidRDefault="00AF744D" w:rsidP="00E76B74">
                      <w:pPr>
                        <w:rPr>
                          <w:rFonts w:ascii="Arial" w:hAnsi="Arial" w:cs="Arial"/>
                          <w:color w:val="000000" w:themeColor="text1"/>
                          <w:sz w:val="20"/>
                          <w:szCs w:val="20"/>
                        </w:rPr>
                      </w:pPr>
                    </w:p>
                    <w:p w14:paraId="18803E8E" w14:textId="77777777" w:rsidR="00AF744D" w:rsidRDefault="00AF744D" w:rsidP="00E76B74">
                      <w:pPr>
                        <w:rPr>
                          <w:rFonts w:ascii="Arial" w:hAnsi="Arial" w:cs="Arial"/>
                          <w:color w:val="000000" w:themeColor="text1"/>
                          <w:sz w:val="20"/>
                          <w:szCs w:val="20"/>
                        </w:rPr>
                      </w:pPr>
                    </w:p>
                    <w:p w14:paraId="0AEC7E71" w14:textId="77777777" w:rsidR="00AF744D" w:rsidRDefault="00AF744D" w:rsidP="00E76B74">
                      <w:pPr>
                        <w:rPr>
                          <w:rFonts w:ascii="Arial" w:hAnsi="Arial" w:cs="Arial"/>
                          <w:color w:val="000000" w:themeColor="text1"/>
                          <w:sz w:val="20"/>
                          <w:szCs w:val="20"/>
                        </w:rPr>
                      </w:pPr>
                    </w:p>
                    <w:p w14:paraId="2DBB7903" w14:textId="77777777" w:rsidR="00AF744D" w:rsidRDefault="00AF744D" w:rsidP="00E76B74">
                      <w:pPr>
                        <w:rPr>
                          <w:rFonts w:ascii="Arial" w:hAnsi="Arial" w:cs="Arial"/>
                          <w:color w:val="000000" w:themeColor="text1"/>
                          <w:sz w:val="20"/>
                          <w:szCs w:val="20"/>
                        </w:rPr>
                      </w:pPr>
                    </w:p>
                    <w:p w14:paraId="0C1E3844" w14:textId="77777777" w:rsidR="00AF744D" w:rsidRDefault="00AF744D" w:rsidP="00E76B74">
                      <w:pPr>
                        <w:rPr>
                          <w:rFonts w:ascii="Arial" w:hAnsi="Arial" w:cs="Arial"/>
                          <w:color w:val="000000" w:themeColor="text1"/>
                          <w:sz w:val="20"/>
                          <w:szCs w:val="20"/>
                        </w:rPr>
                      </w:pPr>
                    </w:p>
                    <w:p w14:paraId="7E6149D0" w14:textId="77777777" w:rsidR="00AF744D" w:rsidRDefault="00AF744D" w:rsidP="00E76B74">
                      <w:pPr>
                        <w:rPr>
                          <w:rFonts w:ascii="Arial" w:hAnsi="Arial" w:cs="Arial"/>
                          <w:color w:val="000000" w:themeColor="text1"/>
                          <w:sz w:val="20"/>
                          <w:szCs w:val="20"/>
                        </w:rPr>
                      </w:pPr>
                    </w:p>
                    <w:p w14:paraId="7559AAD8" w14:textId="77777777" w:rsidR="00AF744D" w:rsidRDefault="00AF744D" w:rsidP="00E76B74">
                      <w:pPr>
                        <w:rPr>
                          <w:rFonts w:ascii="Arial" w:hAnsi="Arial" w:cs="Arial"/>
                          <w:color w:val="000000" w:themeColor="text1"/>
                          <w:sz w:val="20"/>
                          <w:szCs w:val="20"/>
                        </w:rPr>
                      </w:pPr>
                    </w:p>
                    <w:p w14:paraId="0BFC0B18" w14:textId="77777777" w:rsidR="00AF744D" w:rsidRDefault="00AF744D" w:rsidP="00E76B74">
                      <w:pPr>
                        <w:rPr>
                          <w:rFonts w:ascii="Arial" w:hAnsi="Arial" w:cs="Arial"/>
                          <w:color w:val="000000" w:themeColor="text1"/>
                          <w:sz w:val="20"/>
                          <w:szCs w:val="20"/>
                        </w:rPr>
                      </w:pPr>
                    </w:p>
                    <w:p w14:paraId="5F425D7A" w14:textId="77777777" w:rsidR="00AF744D" w:rsidRPr="00E76B74" w:rsidRDefault="00AF744D" w:rsidP="00E76B74">
                      <w:pPr>
                        <w:rPr>
                          <w:rFonts w:ascii="Arial" w:hAnsi="Arial" w:cs="Arial"/>
                          <w:color w:val="000000" w:themeColor="text1"/>
                          <w:sz w:val="20"/>
                          <w:szCs w:val="20"/>
                        </w:rPr>
                      </w:pPr>
                    </w:p>
                  </w:txbxContent>
                </v:textbox>
                <w10:wrap anchorx="margin" anchory="page"/>
              </v:shape>
            </w:pict>
          </mc:Fallback>
        </mc:AlternateContent>
      </w:r>
    </w:p>
    <w:p w14:paraId="4226AF7C" w14:textId="77777777" w:rsidR="00AF744D" w:rsidRDefault="00AF744D" w:rsidP="00EE0A5A">
      <w:pPr>
        <w:jc w:val="center"/>
      </w:pPr>
    </w:p>
    <w:p w14:paraId="612712E5" w14:textId="77777777" w:rsidR="00AF744D" w:rsidRDefault="00AF744D" w:rsidP="00EE0A5A">
      <w:pPr>
        <w:jc w:val="center"/>
      </w:pPr>
    </w:p>
    <w:p w14:paraId="330CB5C8" w14:textId="77777777" w:rsidR="00AF744D" w:rsidRDefault="00AF744D" w:rsidP="00EE0A5A">
      <w:pPr>
        <w:jc w:val="center"/>
      </w:pPr>
    </w:p>
    <w:p w14:paraId="09A6844A" w14:textId="77777777" w:rsidR="00AF744D" w:rsidRDefault="00AF744D" w:rsidP="00EE0A5A">
      <w:pPr>
        <w:jc w:val="center"/>
      </w:pPr>
    </w:p>
    <w:p w14:paraId="542DBB10" w14:textId="77777777" w:rsidR="00AF744D" w:rsidRDefault="00AF744D" w:rsidP="00EE0A5A">
      <w:pPr>
        <w:jc w:val="center"/>
      </w:pPr>
    </w:p>
    <w:p w14:paraId="796E26C8" w14:textId="77777777" w:rsidR="00AF744D" w:rsidRDefault="00AF744D" w:rsidP="00EE0A5A">
      <w:pPr>
        <w:jc w:val="center"/>
      </w:pPr>
    </w:p>
    <w:p w14:paraId="11D2BBEC" w14:textId="77777777" w:rsidR="00AF744D" w:rsidRDefault="00AF744D" w:rsidP="00EE0A5A">
      <w:pPr>
        <w:jc w:val="center"/>
      </w:pPr>
    </w:p>
    <w:p w14:paraId="5C800A8C" w14:textId="77777777" w:rsidR="00AF744D" w:rsidRDefault="00AF744D" w:rsidP="00EE0A5A">
      <w:pPr>
        <w:jc w:val="center"/>
      </w:pPr>
    </w:p>
    <w:p w14:paraId="37219771" w14:textId="77777777" w:rsidR="00AF744D" w:rsidRDefault="00AF744D" w:rsidP="00EE0A5A">
      <w:pPr>
        <w:jc w:val="center"/>
      </w:pPr>
    </w:p>
    <w:p w14:paraId="1EBBAA30" w14:textId="77777777" w:rsidR="00AF744D" w:rsidRDefault="00AF744D" w:rsidP="00EE0A5A">
      <w:pPr>
        <w:jc w:val="center"/>
      </w:pPr>
    </w:p>
    <w:p w14:paraId="207CA8A4" w14:textId="77777777" w:rsidR="00AF744D" w:rsidRDefault="00AF744D" w:rsidP="00EE0A5A">
      <w:pPr>
        <w:jc w:val="center"/>
      </w:pPr>
    </w:p>
    <w:p w14:paraId="695E4DB4" w14:textId="77777777" w:rsidR="00AF744D" w:rsidRDefault="00AF744D" w:rsidP="00EE0A5A">
      <w:pPr>
        <w:jc w:val="center"/>
      </w:pPr>
    </w:p>
    <w:p w14:paraId="61D7E015" w14:textId="77777777" w:rsidR="00AF744D" w:rsidRDefault="00AF744D" w:rsidP="00EE0A5A">
      <w:pPr>
        <w:jc w:val="center"/>
      </w:pPr>
    </w:p>
    <w:p w14:paraId="31BC82D6" w14:textId="77777777" w:rsidR="00AF744D" w:rsidRDefault="00AF744D" w:rsidP="00EE0A5A">
      <w:pPr>
        <w:jc w:val="center"/>
      </w:pPr>
    </w:p>
    <w:p w14:paraId="27F4133A" w14:textId="77777777" w:rsidR="00AF744D" w:rsidRDefault="00AF744D" w:rsidP="00EE0A5A">
      <w:pPr>
        <w:jc w:val="center"/>
      </w:pPr>
    </w:p>
    <w:p w14:paraId="5992567C" w14:textId="77777777" w:rsidR="00AF744D" w:rsidRDefault="00AF744D" w:rsidP="00EE0A5A">
      <w:pPr>
        <w:jc w:val="center"/>
      </w:pPr>
    </w:p>
    <w:p w14:paraId="5E0CB8A6" w14:textId="77777777" w:rsidR="00AF744D" w:rsidRDefault="00AF744D" w:rsidP="00EE0A5A">
      <w:pPr>
        <w:jc w:val="center"/>
      </w:pPr>
    </w:p>
    <w:p w14:paraId="29149DD6" w14:textId="77777777" w:rsidR="00AF744D" w:rsidRDefault="00AF744D" w:rsidP="00EE0A5A">
      <w:pPr>
        <w:jc w:val="center"/>
      </w:pPr>
    </w:p>
    <w:p w14:paraId="16F7D2F1" w14:textId="77777777" w:rsidR="00AF744D" w:rsidRDefault="00AF744D" w:rsidP="00EE0A5A">
      <w:pPr>
        <w:jc w:val="center"/>
      </w:pPr>
    </w:p>
    <w:p w14:paraId="3C6423DE" w14:textId="77777777" w:rsidR="00AF744D" w:rsidRDefault="00AF744D" w:rsidP="00EE0A5A">
      <w:pPr>
        <w:jc w:val="center"/>
      </w:pPr>
    </w:p>
    <w:p w14:paraId="68C0DDF4" w14:textId="77777777" w:rsidR="00AF744D" w:rsidRDefault="00AF744D" w:rsidP="00EE0A5A">
      <w:pPr>
        <w:jc w:val="center"/>
      </w:pPr>
    </w:p>
    <w:p w14:paraId="4A0FBF78" w14:textId="77777777" w:rsidR="00AF744D" w:rsidRDefault="00AF744D" w:rsidP="00EE0A5A">
      <w:pPr>
        <w:jc w:val="center"/>
      </w:pPr>
    </w:p>
    <w:tbl>
      <w:tblPr>
        <w:tblStyle w:val="TableGrid"/>
        <w:tblpPr w:leftFromText="180" w:rightFromText="180" w:vertAnchor="text" w:horzAnchor="page" w:tblpX="526" w:tblpY="4103"/>
        <w:tblW w:w="11194" w:type="dxa"/>
        <w:tblLook w:val="04A0" w:firstRow="1" w:lastRow="0" w:firstColumn="1" w:lastColumn="0" w:noHBand="0" w:noVBand="1"/>
      </w:tblPr>
      <w:tblGrid>
        <w:gridCol w:w="4675"/>
        <w:gridCol w:w="6519"/>
      </w:tblGrid>
      <w:tr w:rsidR="008943D6" w14:paraId="4F7175F4" w14:textId="77777777" w:rsidTr="00575CF5">
        <w:tc>
          <w:tcPr>
            <w:tcW w:w="11194" w:type="dxa"/>
            <w:gridSpan w:val="2"/>
            <w:shd w:val="clear" w:color="auto" w:fill="A6A6A6" w:themeFill="background1" w:themeFillShade="A6"/>
          </w:tcPr>
          <w:p w14:paraId="593132A9" w14:textId="77777777" w:rsidR="008943D6" w:rsidRPr="008943D6" w:rsidRDefault="008943D6" w:rsidP="00AF744D">
            <w:pPr>
              <w:rPr>
                <w:rFonts w:ascii="Arial" w:hAnsi="Arial" w:cs="Arial"/>
                <w:b/>
                <w:sz w:val="20"/>
                <w:szCs w:val="20"/>
              </w:rPr>
            </w:pPr>
            <w:r w:rsidRPr="00575CF5">
              <w:rPr>
                <w:rFonts w:ascii="Arial" w:hAnsi="Arial" w:cs="Arial"/>
                <w:b/>
                <w:sz w:val="20"/>
                <w:szCs w:val="20"/>
              </w:rPr>
              <w:t>Contact Information:</w:t>
            </w:r>
          </w:p>
        </w:tc>
      </w:tr>
      <w:tr w:rsidR="00AF744D" w14:paraId="6E3742E7" w14:textId="77777777" w:rsidTr="00CE743C">
        <w:trPr>
          <w:trHeight w:val="453"/>
        </w:trPr>
        <w:tc>
          <w:tcPr>
            <w:tcW w:w="4675" w:type="dxa"/>
          </w:tcPr>
          <w:p w14:paraId="4EC6F572" w14:textId="77777777" w:rsidR="00AF744D" w:rsidRPr="008943D6" w:rsidRDefault="008943D6" w:rsidP="00AF744D">
            <w:pPr>
              <w:rPr>
                <w:rFonts w:ascii="Arial" w:hAnsi="Arial" w:cs="Arial"/>
                <w:sz w:val="20"/>
                <w:szCs w:val="20"/>
              </w:rPr>
            </w:pPr>
            <w:r w:rsidRPr="008943D6">
              <w:rPr>
                <w:rFonts w:ascii="Arial" w:hAnsi="Arial" w:cs="Arial"/>
                <w:sz w:val="20"/>
                <w:szCs w:val="20"/>
              </w:rPr>
              <w:t>Principal Investigator:</w:t>
            </w:r>
          </w:p>
        </w:tc>
        <w:tc>
          <w:tcPr>
            <w:tcW w:w="6519" w:type="dxa"/>
          </w:tcPr>
          <w:p w14:paraId="41C2EE28" w14:textId="77777777" w:rsidR="00AF744D" w:rsidRPr="008943D6" w:rsidRDefault="008943D6" w:rsidP="00AF744D">
            <w:pPr>
              <w:rPr>
                <w:rFonts w:ascii="Arial" w:hAnsi="Arial" w:cs="Arial"/>
                <w:sz w:val="20"/>
                <w:szCs w:val="20"/>
              </w:rPr>
            </w:pPr>
            <w:r w:rsidRPr="008943D6">
              <w:rPr>
                <w:rFonts w:ascii="Arial" w:hAnsi="Arial" w:cs="Arial"/>
                <w:sz w:val="20"/>
                <w:szCs w:val="20"/>
              </w:rPr>
              <w:t>Email:</w:t>
            </w:r>
          </w:p>
        </w:tc>
      </w:tr>
      <w:tr w:rsidR="00AF744D" w14:paraId="462FEC4E" w14:textId="77777777" w:rsidTr="00CE743C">
        <w:trPr>
          <w:trHeight w:val="417"/>
        </w:trPr>
        <w:tc>
          <w:tcPr>
            <w:tcW w:w="4675" w:type="dxa"/>
          </w:tcPr>
          <w:p w14:paraId="590E97F8" w14:textId="77777777" w:rsidR="00AF744D" w:rsidRPr="008943D6" w:rsidRDefault="008943D6" w:rsidP="00AF744D">
            <w:pPr>
              <w:rPr>
                <w:rFonts w:ascii="Arial" w:hAnsi="Arial" w:cs="Arial"/>
                <w:sz w:val="20"/>
                <w:szCs w:val="20"/>
              </w:rPr>
            </w:pPr>
            <w:r w:rsidRPr="008943D6">
              <w:rPr>
                <w:rFonts w:ascii="Arial" w:hAnsi="Arial" w:cs="Arial"/>
                <w:sz w:val="20"/>
                <w:szCs w:val="20"/>
              </w:rPr>
              <w:t>Department:</w:t>
            </w:r>
          </w:p>
        </w:tc>
        <w:tc>
          <w:tcPr>
            <w:tcW w:w="6519" w:type="dxa"/>
          </w:tcPr>
          <w:p w14:paraId="1FE8EF45" w14:textId="77777777" w:rsidR="00AF744D" w:rsidRPr="008943D6" w:rsidRDefault="008943D6" w:rsidP="00AF744D">
            <w:pPr>
              <w:rPr>
                <w:rFonts w:ascii="Arial" w:hAnsi="Arial" w:cs="Arial"/>
                <w:sz w:val="20"/>
                <w:szCs w:val="20"/>
              </w:rPr>
            </w:pPr>
            <w:r w:rsidRPr="008943D6">
              <w:rPr>
                <w:rFonts w:ascii="Arial" w:hAnsi="Arial" w:cs="Arial"/>
                <w:sz w:val="20"/>
                <w:szCs w:val="20"/>
              </w:rPr>
              <w:t xml:space="preserve">Campus Extension: </w:t>
            </w:r>
          </w:p>
        </w:tc>
      </w:tr>
      <w:tr w:rsidR="00AF744D" w14:paraId="417BDF43" w14:textId="77777777" w:rsidTr="00CE743C">
        <w:trPr>
          <w:trHeight w:val="403"/>
        </w:trPr>
        <w:tc>
          <w:tcPr>
            <w:tcW w:w="4675" w:type="dxa"/>
          </w:tcPr>
          <w:p w14:paraId="378935B1" w14:textId="77777777" w:rsidR="00AF744D" w:rsidRPr="008943D6" w:rsidRDefault="008943D6" w:rsidP="00AF744D">
            <w:pPr>
              <w:rPr>
                <w:rFonts w:ascii="Arial" w:hAnsi="Arial" w:cs="Arial"/>
                <w:sz w:val="20"/>
                <w:szCs w:val="20"/>
              </w:rPr>
            </w:pPr>
            <w:r w:rsidRPr="008943D6">
              <w:rPr>
                <w:rFonts w:ascii="Arial" w:hAnsi="Arial" w:cs="Arial"/>
                <w:sz w:val="20"/>
                <w:szCs w:val="20"/>
              </w:rPr>
              <w:t>Date:</w:t>
            </w:r>
          </w:p>
        </w:tc>
        <w:tc>
          <w:tcPr>
            <w:tcW w:w="6519" w:type="dxa"/>
          </w:tcPr>
          <w:p w14:paraId="25DD9A79" w14:textId="77777777" w:rsidR="00AF744D" w:rsidRPr="008943D6" w:rsidRDefault="008943D6" w:rsidP="00AF744D">
            <w:pPr>
              <w:rPr>
                <w:rFonts w:ascii="Arial" w:hAnsi="Arial" w:cs="Arial"/>
                <w:sz w:val="20"/>
                <w:szCs w:val="20"/>
              </w:rPr>
            </w:pPr>
            <w:r w:rsidRPr="008943D6">
              <w:rPr>
                <w:rFonts w:ascii="Arial" w:hAnsi="Arial" w:cs="Arial"/>
                <w:sz w:val="20"/>
                <w:szCs w:val="20"/>
              </w:rPr>
              <w:t xml:space="preserve">Research Contact: </w:t>
            </w:r>
          </w:p>
        </w:tc>
      </w:tr>
    </w:tbl>
    <w:p w14:paraId="4830D5DF" w14:textId="77777777" w:rsidR="00AF744D" w:rsidRDefault="00AF744D">
      <w:r>
        <w:br w:type="page"/>
      </w:r>
    </w:p>
    <w:p w14:paraId="14899F43" w14:textId="77777777" w:rsidR="00AF744D" w:rsidRDefault="00AF744D"/>
    <w:tbl>
      <w:tblPr>
        <w:tblStyle w:val="TableGrid"/>
        <w:tblpPr w:leftFromText="180" w:rightFromText="180" w:vertAnchor="text" w:horzAnchor="margin" w:tblpXSpec="center" w:tblpY="145"/>
        <w:tblW w:w="11194" w:type="dxa"/>
        <w:tblLook w:val="04A0" w:firstRow="1" w:lastRow="0" w:firstColumn="1" w:lastColumn="0" w:noHBand="0" w:noVBand="1"/>
      </w:tblPr>
      <w:tblGrid>
        <w:gridCol w:w="11194"/>
      </w:tblGrid>
      <w:tr w:rsidR="00CE403A" w14:paraId="2CCB50A9" w14:textId="77777777" w:rsidTr="00CE403A">
        <w:tc>
          <w:tcPr>
            <w:tcW w:w="11194" w:type="dxa"/>
            <w:shd w:val="clear" w:color="auto" w:fill="A6A6A6" w:themeFill="background1" w:themeFillShade="A6"/>
          </w:tcPr>
          <w:p w14:paraId="7EAF793F" w14:textId="77777777" w:rsidR="00CE403A" w:rsidRPr="008943D6" w:rsidRDefault="00CE403A" w:rsidP="00CE403A">
            <w:pPr>
              <w:rPr>
                <w:rFonts w:ascii="Arial" w:hAnsi="Arial" w:cs="Arial"/>
                <w:b/>
                <w:sz w:val="20"/>
                <w:szCs w:val="20"/>
              </w:rPr>
            </w:pPr>
            <w:r>
              <w:rPr>
                <w:rFonts w:ascii="Arial" w:hAnsi="Arial" w:cs="Arial"/>
                <w:b/>
                <w:sz w:val="20"/>
                <w:szCs w:val="20"/>
              </w:rPr>
              <w:t>Please also indicate the following</w:t>
            </w:r>
          </w:p>
        </w:tc>
      </w:tr>
      <w:tr w:rsidR="00CE403A" w14:paraId="17684314" w14:textId="77777777" w:rsidTr="00CE403A">
        <w:trPr>
          <w:trHeight w:val="742"/>
        </w:trPr>
        <w:tc>
          <w:tcPr>
            <w:tcW w:w="11194" w:type="dxa"/>
          </w:tcPr>
          <w:p w14:paraId="0EE23718" w14:textId="77777777" w:rsidR="00CE403A" w:rsidRPr="008943D6" w:rsidRDefault="00CE403A" w:rsidP="00CE403A">
            <w:pPr>
              <w:rPr>
                <w:rFonts w:ascii="Arial" w:hAnsi="Arial" w:cs="Arial"/>
                <w:sz w:val="20"/>
                <w:szCs w:val="20"/>
              </w:rPr>
            </w:pPr>
            <w:r>
              <w:rPr>
                <w:rFonts w:ascii="Arial" w:hAnsi="Arial" w:cs="Arial"/>
                <w:sz w:val="20"/>
                <w:szCs w:val="20"/>
              </w:rPr>
              <w:t xml:space="preserve">Project Name (short title): </w:t>
            </w:r>
          </w:p>
        </w:tc>
      </w:tr>
      <w:tr w:rsidR="004C1313" w14:paraId="1A719D26" w14:textId="77777777" w:rsidTr="00CE403A">
        <w:trPr>
          <w:trHeight w:val="646"/>
        </w:trPr>
        <w:tc>
          <w:tcPr>
            <w:tcW w:w="11194" w:type="dxa"/>
          </w:tcPr>
          <w:p w14:paraId="15E201F4" w14:textId="77777777" w:rsidR="004C1313" w:rsidRDefault="004C1313" w:rsidP="00CE403A">
            <w:pPr>
              <w:rPr>
                <w:rFonts w:ascii="Arial" w:hAnsi="Arial" w:cs="Arial"/>
                <w:sz w:val="20"/>
                <w:szCs w:val="20"/>
              </w:rPr>
            </w:pPr>
            <w:r>
              <w:rPr>
                <w:rFonts w:ascii="Arial" w:hAnsi="Arial" w:cs="Arial"/>
                <w:sz w:val="20"/>
                <w:szCs w:val="20"/>
              </w:rPr>
              <w:t xml:space="preserve">Total Funding Request (quotes and/or budget must be included): </w:t>
            </w:r>
          </w:p>
        </w:tc>
      </w:tr>
      <w:tr w:rsidR="00CE403A" w14:paraId="73CD4738" w14:textId="77777777" w:rsidTr="00CE403A">
        <w:trPr>
          <w:trHeight w:val="646"/>
        </w:trPr>
        <w:tc>
          <w:tcPr>
            <w:tcW w:w="11194" w:type="dxa"/>
          </w:tcPr>
          <w:p w14:paraId="13A6746D" w14:textId="77777777" w:rsidR="00CE403A" w:rsidRPr="008943D6" w:rsidRDefault="00CE403A" w:rsidP="00CE403A">
            <w:pPr>
              <w:rPr>
                <w:rFonts w:ascii="Arial" w:hAnsi="Arial" w:cs="Arial"/>
                <w:sz w:val="20"/>
                <w:szCs w:val="20"/>
              </w:rPr>
            </w:pPr>
            <w:r>
              <w:rPr>
                <w:rFonts w:ascii="Arial" w:hAnsi="Arial" w:cs="Arial"/>
                <w:sz w:val="20"/>
                <w:szCs w:val="20"/>
              </w:rPr>
              <w:t>Other funding supporting this research project:</w:t>
            </w:r>
          </w:p>
        </w:tc>
      </w:tr>
      <w:tr w:rsidR="009E41FB" w14:paraId="6E1B2B9B" w14:textId="77777777" w:rsidTr="00CE403A">
        <w:trPr>
          <w:trHeight w:val="1174"/>
        </w:trPr>
        <w:tc>
          <w:tcPr>
            <w:tcW w:w="11194" w:type="dxa"/>
          </w:tcPr>
          <w:p w14:paraId="25323671" w14:textId="77777777" w:rsidR="009E41FB" w:rsidRDefault="009E41FB" w:rsidP="009E41FB">
            <w:pPr>
              <w:rPr>
                <w:rFonts w:ascii="Arial" w:hAnsi="Arial" w:cs="Arial"/>
                <w:sz w:val="20"/>
                <w:szCs w:val="20"/>
              </w:rPr>
            </w:pPr>
            <w:r w:rsidRPr="00CE743C">
              <w:rPr>
                <w:rFonts w:ascii="Arial" w:hAnsi="Arial" w:cs="Arial"/>
                <w:b/>
                <w:noProof/>
                <w:sz w:val="20"/>
                <w:szCs w:val="20"/>
                <w:lang w:eastAsia="en-CA"/>
              </w:rPr>
              <mc:AlternateContent>
                <mc:Choice Requires="wps">
                  <w:drawing>
                    <wp:anchor distT="0" distB="0" distL="114300" distR="114300" simplePos="0" relativeHeight="251665408" behindDoc="0" locked="0" layoutInCell="1" allowOverlap="1" wp14:anchorId="5A2BC1DF" wp14:editId="5BB96572">
                      <wp:simplePos x="0" y="0"/>
                      <wp:positionH relativeFrom="column">
                        <wp:posOffset>403225</wp:posOffset>
                      </wp:positionH>
                      <wp:positionV relativeFrom="paragraph">
                        <wp:posOffset>274955</wp:posOffset>
                      </wp:positionV>
                      <wp:extent cx="209550" cy="190500"/>
                      <wp:effectExtent l="0" t="0" r="19050" b="19050"/>
                      <wp:wrapNone/>
                      <wp:docPr id="6" name="Bevel 6"/>
                      <wp:cNvGraphicFramePr/>
                      <a:graphic xmlns:a="http://schemas.openxmlformats.org/drawingml/2006/main">
                        <a:graphicData uri="http://schemas.microsoft.com/office/word/2010/wordprocessingShape">
                          <wps:wsp>
                            <wps:cNvSpPr/>
                            <wps:spPr>
                              <a:xfrm>
                                <a:off x="0" y="0"/>
                                <a:ext cx="209550" cy="190500"/>
                              </a:xfrm>
                              <a:prstGeom prst="bevel">
                                <a:avLst/>
                              </a:prstGeom>
                              <a:solidFill>
                                <a:sysClr val="window" lastClr="FFFFFF"/>
                              </a:solidFill>
                              <a:ln w="12700" cap="flat" cmpd="sng" algn="ctr">
                                <a:solidFill>
                                  <a:srgbClr val="66336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F2D8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31.75pt;margin-top:21.65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" fillcolor="window" strokecolor="#492349" strokeweight="1pt"/>
                  </w:pict>
                </mc:Fallback>
              </mc:AlternateContent>
            </w:r>
            <w:r w:rsidRPr="00CE743C">
              <w:rPr>
                <w:rFonts w:ascii="Arial" w:hAnsi="Arial" w:cs="Arial"/>
                <w:b/>
                <w:noProof/>
                <w:sz w:val="20"/>
                <w:szCs w:val="20"/>
                <w:lang w:eastAsia="en-CA"/>
              </w:rPr>
              <mc:AlternateContent>
                <mc:Choice Requires="wps">
                  <w:drawing>
                    <wp:anchor distT="0" distB="0" distL="114300" distR="114300" simplePos="0" relativeHeight="251667456" behindDoc="0" locked="0" layoutInCell="1" allowOverlap="1" wp14:anchorId="7275B3A8" wp14:editId="287A2DCB">
                      <wp:simplePos x="0" y="0"/>
                      <wp:positionH relativeFrom="column">
                        <wp:posOffset>1546225</wp:posOffset>
                      </wp:positionH>
                      <wp:positionV relativeFrom="paragraph">
                        <wp:posOffset>255905</wp:posOffset>
                      </wp:positionV>
                      <wp:extent cx="209550" cy="190500"/>
                      <wp:effectExtent l="0" t="0" r="19050" b="19050"/>
                      <wp:wrapNone/>
                      <wp:docPr id="7" name="Bevel 7"/>
                      <wp:cNvGraphicFramePr/>
                      <a:graphic xmlns:a="http://schemas.openxmlformats.org/drawingml/2006/main">
                        <a:graphicData uri="http://schemas.microsoft.com/office/word/2010/wordprocessingShape">
                          <wps:wsp>
                            <wps:cNvSpPr/>
                            <wps:spPr>
                              <a:xfrm>
                                <a:off x="0" y="0"/>
                                <a:ext cx="209550" cy="190500"/>
                              </a:xfrm>
                              <a:prstGeom prst="bevel">
                                <a:avLst/>
                              </a:prstGeom>
                              <a:solidFill>
                                <a:sysClr val="window" lastClr="FFFFFF"/>
                              </a:solidFill>
                              <a:ln w="12700" cap="flat" cmpd="sng" algn="ctr">
                                <a:solidFill>
                                  <a:srgbClr val="66336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9E8F9" id="Bevel 7" o:spid="_x0000_s1026" type="#_x0000_t84" style="position:absolute;margin-left:121.75pt;margin-top:20.15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" fillcolor="window" strokecolor="#492349" strokeweight="1pt"/>
                  </w:pict>
                </mc:Fallback>
              </mc:AlternateContent>
            </w:r>
            <w:r>
              <w:rPr>
                <w:rFonts w:ascii="Arial" w:hAnsi="Arial" w:cs="Arial"/>
                <w:sz w:val="20"/>
                <w:szCs w:val="20"/>
              </w:rPr>
              <w:t>Is this funding urgent (or must be purchased in less than 4 weeks)?</w:t>
            </w:r>
            <w:r>
              <w:rPr>
                <w:rFonts w:ascii="Arial" w:hAnsi="Arial" w:cs="Arial"/>
                <w:sz w:val="20"/>
                <w:szCs w:val="20"/>
              </w:rPr>
              <w:br/>
            </w:r>
          </w:p>
          <w:p w14:paraId="125F53B6" w14:textId="77777777" w:rsidR="009E41FB" w:rsidRDefault="009E41FB" w:rsidP="009E41FB">
            <w:pPr>
              <w:rPr>
                <w:rFonts w:ascii="Arial" w:hAnsi="Arial" w:cs="Arial"/>
                <w:sz w:val="20"/>
                <w:szCs w:val="20"/>
              </w:rPr>
            </w:pPr>
            <w:r>
              <w:rPr>
                <w:rFonts w:ascii="Arial" w:hAnsi="Arial" w:cs="Arial"/>
                <w:sz w:val="20"/>
                <w:szCs w:val="20"/>
              </w:rPr>
              <w:t xml:space="preserve">YES                           NO                        Date decision needed by: </w:t>
            </w:r>
          </w:p>
        </w:tc>
      </w:tr>
      <w:tr w:rsidR="00CE403A" w14:paraId="6C082A38" w14:textId="77777777" w:rsidTr="00CE403A">
        <w:trPr>
          <w:trHeight w:val="1174"/>
        </w:trPr>
        <w:tc>
          <w:tcPr>
            <w:tcW w:w="11194" w:type="dxa"/>
          </w:tcPr>
          <w:p w14:paraId="2364C5E2" w14:textId="77777777" w:rsidR="00CE403A" w:rsidRPr="008943D6" w:rsidRDefault="00CE403A" w:rsidP="00CE403A">
            <w:pPr>
              <w:rPr>
                <w:rFonts w:ascii="Arial" w:hAnsi="Arial" w:cs="Arial"/>
                <w:sz w:val="20"/>
                <w:szCs w:val="20"/>
              </w:rPr>
            </w:pPr>
            <w:r>
              <w:rPr>
                <w:rFonts w:ascii="Arial" w:hAnsi="Arial" w:cs="Arial"/>
                <w:sz w:val="20"/>
                <w:szCs w:val="20"/>
              </w:rPr>
              <w:t>If this project has a collaborative component, please list the collaborating researchers and their affiliations:</w:t>
            </w:r>
          </w:p>
        </w:tc>
      </w:tr>
    </w:tbl>
    <w:p w14:paraId="10488C40" w14:textId="77777777" w:rsidR="00AF744D" w:rsidRDefault="00AF744D" w:rsidP="00CE403A"/>
    <w:p w14:paraId="4A3927ED" w14:textId="77777777" w:rsidR="009E41FB" w:rsidRDefault="009E41FB" w:rsidP="00CE403A">
      <w:pPr>
        <w:ind w:left="-851"/>
        <w:rPr>
          <w:rFonts w:ascii="Arial" w:hAnsi="Arial" w:cs="Arial"/>
          <w:b/>
          <w:sz w:val="20"/>
          <w:szCs w:val="20"/>
        </w:rPr>
      </w:pPr>
    </w:p>
    <w:p w14:paraId="0DBD7D2D" w14:textId="77777777" w:rsidR="009E41FB" w:rsidRDefault="009E41FB" w:rsidP="00CE403A">
      <w:pPr>
        <w:ind w:left="-851"/>
        <w:rPr>
          <w:rFonts w:ascii="Arial" w:hAnsi="Arial" w:cs="Arial"/>
          <w:b/>
          <w:sz w:val="20"/>
          <w:szCs w:val="20"/>
        </w:rPr>
      </w:pPr>
    </w:p>
    <w:p w14:paraId="3977E52A" w14:textId="77777777" w:rsidR="009E41FB" w:rsidRDefault="009E41FB" w:rsidP="00CE403A">
      <w:pPr>
        <w:ind w:left="-851"/>
        <w:rPr>
          <w:rFonts w:ascii="Arial" w:hAnsi="Arial" w:cs="Arial"/>
          <w:b/>
          <w:sz w:val="20"/>
          <w:szCs w:val="20"/>
        </w:rPr>
      </w:pPr>
    </w:p>
    <w:p w14:paraId="479F507A" w14:textId="77777777" w:rsidR="00CE403A" w:rsidRPr="00CE403A" w:rsidRDefault="00CE403A" w:rsidP="00CE403A">
      <w:pPr>
        <w:ind w:left="-851"/>
        <w:rPr>
          <w:rFonts w:ascii="Arial" w:hAnsi="Arial" w:cs="Arial"/>
          <w:b/>
          <w:sz w:val="20"/>
          <w:szCs w:val="20"/>
        </w:rPr>
      </w:pPr>
      <w:r w:rsidRPr="00CE403A">
        <w:rPr>
          <w:rFonts w:ascii="Arial" w:hAnsi="Arial" w:cs="Arial"/>
          <w:b/>
          <w:sz w:val="20"/>
          <w:szCs w:val="20"/>
        </w:rPr>
        <w:t xml:space="preserve">This proposal must </w:t>
      </w:r>
      <w:r w:rsidR="00CE743C">
        <w:rPr>
          <w:rFonts w:ascii="Arial" w:hAnsi="Arial" w:cs="Arial"/>
          <w:b/>
          <w:sz w:val="20"/>
          <w:szCs w:val="20"/>
        </w:rPr>
        <w:t xml:space="preserve">be complete and </w:t>
      </w:r>
      <w:r w:rsidRPr="00CE403A">
        <w:rPr>
          <w:rFonts w:ascii="Arial" w:hAnsi="Arial" w:cs="Arial"/>
          <w:b/>
          <w:sz w:val="20"/>
          <w:szCs w:val="20"/>
        </w:rPr>
        <w:t>include quotes</w:t>
      </w:r>
      <w:r w:rsidR="00CE743C">
        <w:rPr>
          <w:rFonts w:ascii="Arial" w:hAnsi="Arial" w:cs="Arial"/>
          <w:b/>
          <w:sz w:val="20"/>
          <w:szCs w:val="20"/>
        </w:rPr>
        <w:t xml:space="preserve"> in order to be reviewed</w:t>
      </w:r>
      <w:r w:rsidRPr="00CE403A">
        <w:rPr>
          <w:rFonts w:ascii="Arial" w:hAnsi="Arial" w:cs="Arial"/>
          <w:b/>
          <w:sz w:val="20"/>
          <w:szCs w:val="20"/>
        </w:rPr>
        <w:t xml:space="preserve">. </w:t>
      </w:r>
    </w:p>
    <w:p w14:paraId="45DF3874" w14:textId="77777777" w:rsidR="00CE403A" w:rsidRDefault="00CE403A" w:rsidP="00CE403A">
      <w:pPr>
        <w:ind w:left="-851"/>
        <w:rPr>
          <w:rFonts w:ascii="Arial" w:hAnsi="Arial" w:cs="Arial"/>
          <w:sz w:val="20"/>
          <w:szCs w:val="20"/>
        </w:rPr>
      </w:pPr>
    </w:p>
    <w:p w14:paraId="1F8595B5" w14:textId="77777777" w:rsidR="000B3133" w:rsidRDefault="00CE403A" w:rsidP="00CE403A">
      <w:pPr>
        <w:ind w:left="-851"/>
        <w:rPr>
          <w:rFonts w:ascii="Arial" w:hAnsi="Arial" w:cs="Arial"/>
          <w:sz w:val="20"/>
          <w:szCs w:val="20"/>
        </w:rPr>
      </w:pPr>
      <w:r w:rsidRPr="00CE403A">
        <w:rPr>
          <w:rFonts w:ascii="Arial" w:hAnsi="Arial" w:cs="Arial"/>
          <w:sz w:val="20"/>
          <w:szCs w:val="20"/>
        </w:rPr>
        <w:t xml:space="preserve">If </w:t>
      </w:r>
      <w:r>
        <w:rPr>
          <w:rFonts w:ascii="Arial" w:hAnsi="Arial" w:cs="Arial"/>
          <w:sz w:val="20"/>
          <w:szCs w:val="20"/>
        </w:rPr>
        <w:t>awarded BrainsCAN Human Cognition and Sensorimotor Core support, researchers for each individual project are expected to acknowledge the “Canada First Research Excellence Fund to BrainsCAN” award in all presentations and publications, and to submit a brief report to the CFREF administrative team (</w:t>
      </w:r>
      <w:hyperlink r:id="rId7" w:history="1">
        <w:r w:rsidR="003746B1" w:rsidRPr="003533EF">
          <w:rPr>
            <w:rStyle w:val="Hyperlink"/>
            <w:rFonts w:ascii="Arial" w:hAnsi="Arial" w:cs="Arial"/>
            <w:sz w:val="20"/>
            <w:szCs w:val="20"/>
          </w:rPr>
          <w:t>brainscan@uwo.ca</w:t>
        </w:r>
      </w:hyperlink>
      <w:r>
        <w:rPr>
          <w:rFonts w:ascii="Arial" w:hAnsi="Arial" w:cs="Arial"/>
          <w:sz w:val="20"/>
          <w:szCs w:val="20"/>
        </w:rPr>
        <w:t xml:space="preserve">) by the end of March in every calendar year until the project and all outputs are complete/delivered. </w:t>
      </w:r>
    </w:p>
    <w:p w14:paraId="62CCF2E1" w14:textId="77777777" w:rsidR="00CE403A" w:rsidRDefault="00CE403A" w:rsidP="00CE403A">
      <w:pPr>
        <w:ind w:left="-851"/>
        <w:rPr>
          <w:rFonts w:ascii="Arial" w:hAnsi="Arial" w:cs="Arial"/>
          <w:sz w:val="20"/>
          <w:szCs w:val="20"/>
        </w:rPr>
      </w:pPr>
    </w:p>
    <w:p w14:paraId="6B8E8F6E" w14:textId="77777777" w:rsidR="00CE403A" w:rsidRDefault="00CE403A" w:rsidP="00CE403A">
      <w:pPr>
        <w:ind w:left="-851"/>
        <w:rPr>
          <w:rFonts w:ascii="Arial" w:hAnsi="Arial" w:cs="Arial"/>
          <w:sz w:val="20"/>
          <w:szCs w:val="20"/>
        </w:rPr>
      </w:pPr>
    </w:p>
    <w:p w14:paraId="57216C2A" w14:textId="77777777" w:rsidR="00CE403A" w:rsidRDefault="00CE403A" w:rsidP="00CE403A">
      <w:pPr>
        <w:ind w:left="-851"/>
        <w:rPr>
          <w:rFonts w:ascii="Arial" w:hAnsi="Arial" w:cs="Arial"/>
          <w:sz w:val="20"/>
          <w:szCs w:val="20"/>
        </w:rPr>
      </w:pPr>
    </w:p>
    <w:tbl>
      <w:tblPr>
        <w:tblStyle w:val="TableGrid"/>
        <w:tblW w:w="11194" w:type="dxa"/>
        <w:tblInd w:w="-851" w:type="dxa"/>
        <w:shd w:val="clear" w:color="auto" w:fill="BFBFBF" w:themeFill="background1" w:themeFillShade="BF"/>
        <w:tblLook w:val="04A0" w:firstRow="1" w:lastRow="0" w:firstColumn="1" w:lastColumn="0" w:noHBand="0" w:noVBand="1"/>
      </w:tblPr>
      <w:tblGrid>
        <w:gridCol w:w="4675"/>
        <w:gridCol w:w="6519"/>
      </w:tblGrid>
      <w:tr w:rsidR="00CE743C" w14:paraId="2AA51934" w14:textId="77777777" w:rsidTr="00CE743C">
        <w:trPr>
          <w:trHeight w:val="824"/>
        </w:trPr>
        <w:tc>
          <w:tcPr>
            <w:tcW w:w="4675" w:type="dxa"/>
            <w:shd w:val="clear" w:color="auto" w:fill="BFBFBF" w:themeFill="background1" w:themeFillShade="BF"/>
          </w:tcPr>
          <w:p w14:paraId="383F752E" w14:textId="77777777" w:rsidR="00CE743C" w:rsidRDefault="00CE743C" w:rsidP="00CE403A">
            <w:pPr>
              <w:rPr>
                <w:rFonts w:ascii="Arial" w:hAnsi="Arial" w:cs="Arial"/>
                <w:sz w:val="20"/>
                <w:szCs w:val="20"/>
              </w:rPr>
            </w:pPr>
            <w:r w:rsidRPr="00CE743C">
              <w:rPr>
                <w:rFonts w:ascii="Arial" w:hAnsi="Arial" w:cs="Arial"/>
                <w:b/>
                <w:noProof/>
                <w:sz w:val="20"/>
                <w:szCs w:val="20"/>
                <w:lang w:eastAsia="en-CA"/>
              </w:rPr>
              <mc:AlternateContent>
                <mc:Choice Requires="wps">
                  <w:drawing>
                    <wp:anchor distT="0" distB="0" distL="114300" distR="114300" simplePos="0" relativeHeight="251663360" behindDoc="0" locked="0" layoutInCell="1" allowOverlap="1" wp14:anchorId="723B7EAA" wp14:editId="6F772941">
                      <wp:simplePos x="0" y="0"/>
                      <wp:positionH relativeFrom="column">
                        <wp:posOffset>2621280</wp:posOffset>
                      </wp:positionH>
                      <wp:positionV relativeFrom="paragraph">
                        <wp:posOffset>262255</wp:posOffset>
                      </wp:positionV>
                      <wp:extent cx="209550" cy="190500"/>
                      <wp:effectExtent l="0" t="0" r="19050" b="19050"/>
                      <wp:wrapNone/>
                      <wp:docPr id="3" name="Bevel 3"/>
                      <wp:cNvGraphicFramePr/>
                      <a:graphic xmlns:a="http://schemas.openxmlformats.org/drawingml/2006/main">
                        <a:graphicData uri="http://schemas.microsoft.com/office/word/2010/wordprocessingShape">
                          <wps:wsp>
                            <wps:cNvSpPr/>
                            <wps:spPr>
                              <a:xfrm>
                                <a:off x="0" y="0"/>
                                <a:ext cx="209550" cy="190500"/>
                              </a:xfrm>
                              <a:prstGeom prst="bevel">
                                <a:avLst/>
                              </a:prstGeom>
                              <a:solidFill>
                                <a:schemeClr val="bg1"/>
                              </a:solidFill>
                              <a:ln w="12700" cap="flat" cmpd="sng" algn="ctr">
                                <a:solidFill>
                                  <a:srgbClr val="66336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0502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6" type="#_x0000_t84" style="position:absolute;margin-left:206.4pt;margin-top:20.6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" fillcolor="white [3212]" strokecolor="#492349" strokeweight="1pt"/>
                  </w:pict>
                </mc:Fallback>
              </mc:AlternateContent>
            </w:r>
            <w:r w:rsidRPr="00CE743C">
              <w:rPr>
                <w:rFonts w:ascii="Arial" w:hAnsi="Arial" w:cs="Arial"/>
                <w:b/>
                <w:noProof/>
                <w:sz w:val="20"/>
                <w:szCs w:val="20"/>
                <w:lang w:eastAsia="en-CA"/>
              </w:rPr>
              <mc:AlternateContent>
                <mc:Choice Requires="wps">
                  <w:drawing>
                    <wp:anchor distT="0" distB="0" distL="114300" distR="114300" simplePos="0" relativeHeight="251661312" behindDoc="0" locked="0" layoutInCell="1" allowOverlap="1" wp14:anchorId="49769939" wp14:editId="65E10E39">
                      <wp:simplePos x="0" y="0"/>
                      <wp:positionH relativeFrom="column">
                        <wp:posOffset>2097406</wp:posOffset>
                      </wp:positionH>
                      <wp:positionV relativeFrom="paragraph">
                        <wp:posOffset>262256</wp:posOffset>
                      </wp:positionV>
                      <wp:extent cx="209550" cy="190500"/>
                      <wp:effectExtent l="0" t="0" r="19050" b="19050"/>
                      <wp:wrapNone/>
                      <wp:docPr id="1" name="Bevel 1"/>
                      <wp:cNvGraphicFramePr/>
                      <a:graphic xmlns:a="http://schemas.openxmlformats.org/drawingml/2006/main">
                        <a:graphicData uri="http://schemas.microsoft.com/office/word/2010/wordprocessingShape">
                          <wps:wsp>
                            <wps:cNvSpPr/>
                            <wps:spPr>
                              <a:xfrm>
                                <a:off x="0" y="0"/>
                                <a:ext cx="209550" cy="190500"/>
                              </a:xfrm>
                              <a:prstGeom prst="bevel">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60E51" id="Bevel 1" o:spid="_x0000_s1026" type="#_x0000_t84" style="position:absolute;margin-left:165.15pt;margin-top:20.65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" fillcolor="white [3212]" strokecolor="#321932 [1604]" strokeweight="1pt"/>
                  </w:pict>
                </mc:Fallback>
              </mc:AlternateContent>
            </w:r>
            <w:r w:rsidRPr="00CE743C">
              <w:rPr>
                <w:rFonts w:ascii="Arial" w:hAnsi="Arial" w:cs="Arial"/>
                <w:b/>
                <w:sz w:val="20"/>
                <w:szCs w:val="20"/>
              </w:rPr>
              <w:t>Internal Use Only</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HCScore</w:t>
            </w:r>
            <w:proofErr w:type="spellEnd"/>
            <w:r>
              <w:rPr>
                <w:rFonts w:ascii="Arial" w:hAnsi="Arial" w:cs="Arial"/>
                <w:sz w:val="20"/>
                <w:szCs w:val="20"/>
              </w:rPr>
              <w:t xml:space="preserve"> Committee Approval:  Yes           No</w:t>
            </w:r>
          </w:p>
        </w:tc>
        <w:tc>
          <w:tcPr>
            <w:tcW w:w="6519" w:type="dxa"/>
            <w:shd w:val="clear" w:color="auto" w:fill="BFBFBF" w:themeFill="background1" w:themeFillShade="BF"/>
          </w:tcPr>
          <w:p w14:paraId="757F2B17" w14:textId="77777777" w:rsidR="00CE743C" w:rsidRDefault="00CE743C" w:rsidP="00CE403A">
            <w:pPr>
              <w:rPr>
                <w:rFonts w:ascii="Arial" w:hAnsi="Arial" w:cs="Arial"/>
                <w:sz w:val="20"/>
                <w:szCs w:val="20"/>
              </w:rPr>
            </w:pPr>
            <w:r>
              <w:rPr>
                <w:rFonts w:ascii="Arial" w:hAnsi="Arial" w:cs="Arial"/>
                <w:sz w:val="20"/>
                <w:szCs w:val="20"/>
              </w:rPr>
              <w:br/>
            </w:r>
            <w:r>
              <w:rPr>
                <w:rFonts w:ascii="Arial" w:hAnsi="Arial" w:cs="Arial"/>
                <w:sz w:val="20"/>
                <w:szCs w:val="20"/>
              </w:rPr>
              <w:br/>
              <w:t>Date:</w:t>
            </w:r>
          </w:p>
        </w:tc>
      </w:tr>
    </w:tbl>
    <w:p w14:paraId="1AC49F82" w14:textId="77777777" w:rsidR="00CE403A" w:rsidRPr="00CE403A" w:rsidRDefault="00CE403A" w:rsidP="00CE403A">
      <w:pPr>
        <w:ind w:left="-851"/>
        <w:rPr>
          <w:rFonts w:ascii="Arial" w:hAnsi="Arial" w:cs="Arial"/>
          <w:sz w:val="20"/>
          <w:szCs w:val="20"/>
        </w:rPr>
      </w:pPr>
    </w:p>
    <w:sectPr w:rsidR="00CE403A" w:rsidRPr="00CE403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5C56" w14:textId="77777777" w:rsidR="004F797B" w:rsidRDefault="004F797B" w:rsidP="00EE0A5A">
      <w:r>
        <w:separator/>
      </w:r>
    </w:p>
  </w:endnote>
  <w:endnote w:type="continuationSeparator" w:id="0">
    <w:p w14:paraId="55268A57" w14:textId="77777777" w:rsidR="004F797B" w:rsidRDefault="004F797B" w:rsidP="00EE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556751"/>
      <w:docPartObj>
        <w:docPartGallery w:val="Page Numbers (Bottom of Page)"/>
        <w:docPartUnique/>
      </w:docPartObj>
    </w:sdtPr>
    <w:sdtEndPr>
      <w:rPr>
        <w:rFonts w:ascii="Arial" w:hAnsi="Arial" w:cs="Arial"/>
        <w:color w:val="7F7F7F" w:themeColor="background1" w:themeShade="7F"/>
        <w:spacing w:val="60"/>
      </w:rPr>
    </w:sdtEndPr>
    <w:sdtContent>
      <w:p w14:paraId="46243427" w14:textId="77777777" w:rsidR="00AE46FA" w:rsidRPr="00AE46FA" w:rsidRDefault="00AE46FA">
        <w:pPr>
          <w:pStyle w:val="Footer"/>
          <w:pBdr>
            <w:top w:val="single" w:sz="4" w:space="1" w:color="D9D9D9" w:themeColor="background1" w:themeShade="D9"/>
          </w:pBdr>
          <w:jc w:val="right"/>
          <w:rPr>
            <w:rFonts w:ascii="Arial" w:hAnsi="Arial" w:cs="Arial"/>
          </w:rPr>
        </w:pPr>
        <w:r w:rsidRPr="00AE46FA">
          <w:rPr>
            <w:rFonts w:ascii="Arial" w:hAnsi="Arial" w:cs="Arial"/>
          </w:rPr>
          <w:fldChar w:fldCharType="begin"/>
        </w:r>
        <w:r w:rsidRPr="00AE46FA">
          <w:rPr>
            <w:rFonts w:ascii="Arial" w:hAnsi="Arial" w:cs="Arial"/>
          </w:rPr>
          <w:instrText xml:space="preserve"> PAGE   \* MERGEFORMAT </w:instrText>
        </w:r>
        <w:r w:rsidRPr="00AE46FA">
          <w:rPr>
            <w:rFonts w:ascii="Arial" w:hAnsi="Arial" w:cs="Arial"/>
          </w:rPr>
          <w:fldChar w:fldCharType="separate"/>
        </w:r>
        <w:r w:rsidR="003746B1">
          <w:rPr>
            <w:rFonts w:ascii="Arial" w:hAnsi="Arial" w:cs="Arial"/>
            <w:noProof/>
          </w:rPr>
          <w:t>2</w:t>
        </w:r>
        <w:r w:rsidRPr="00AE46FA">
          <w:rPr>
            <w:rFonts w:ascii="Arial" w:hAnsi="Arial" w:cs="Arial"/>
            <w:noProof/>
          </w:rPr>
          <w:fldChar w:fldCharType="end"/>
        </w:r>
        <w:r w:rsidRPr="00AE46FA">
          <w:rPr>
            <w:rFonts w:ascii="Arial" w:hAnsi="Arial" w:cs="Arial"/>
          </w:rPr>
          <w:t xml:space="preserve"> | </w:t>
        </w:r>
        <w:r w:rsidRPr="00AE46FA">
          <w:rPr>
            <w:rFonts w:ascii="Arial" w:hAnsi="Arial" w:cs="Arial"/>
            <w:color w:val="7F7F7F" w:themeColor="background1" w:themeShade="7F"/>
            <w:spacing w:val="60"/>
          </w:rPr>
          <w:t>Page</w:t>
        </w:r>
      </w:p>
    </w:sdtContent>
  </w:sdt>
  <w:p w14:paraId="75F18A04" w14:textId="77777777" w:rsidR="00AE46FA" w:rsidRPr="00AE46FA" w:rsidRDefault="00AE46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9395" w14:textId="77777777" w:rsidR="004F797B" w:rsidRDefault="004F797B" w:rsidP="00EE0A5A">
      <w:r>
        <w:separator/>
      </w:r>
    </w:p>
  </w:footnote>
  <w:footnote w:type="continuationSeparator" w:id="0">
    <w:p w14:paraId="6421C4F0" w14:textId="77777777" w:rsidR="004F797B" w:rsidRDefault="004F797B" w:rsidP="00EE0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C140" w14:textId="77777777" w:rsidR="00EE0A5A" w:rsidRPr="00AE46FA" w:rsidRDefault="00EE0A5A">
    <w:pPr>
      <w:pStyle w:val="Header"/>
      <w:rPr>
        <w:b/>
      </w:rPr>
    </w:pPr>
    <w:r>
      <w:rPr>
        <w:noProof/>
        <w:lang w:eastAsia="en-CA"/>
      </w:rPr>
      <w:drawing>
        <wp:anchor distT="0" distB="0" distL="114300" distR="114300" simplePos="0" relativeHeight="251658240" behindDoc="0" locked="0" layoutInCell="1" allowOverlap="1" wp14:anchorId="0D1058F1" wp14:editId="4730CD13">
          <wp:simplePos x="0" y="0"/>
          <wp:positionH relativeFrom="column">
            <wp:posOffset>-609600</wp:posOffset>
          </wp:positionH>
          <wp:positionV relativeFrom="paragraph">
            <wp:posOffset>-278130</wp:posOffset>
          </wp:positionV>
          <wp:extent cx="2115185" cy="628015"/>
          <wp:effectExtent l="0" t="0" r="0" b="635"/>
          <wp:wrapThrough wrapText="bothSides">
            <wp:wrapPolygon edited="0">
              <wp:start x="0" y="0"/>
              <wp:lineTo x="0" y="20967"/>
              <wp:lineTo x="21399" y="20967"/>
              <wp:lineTo x="2139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628015"/>
                  </a:xfrm>
                  <a:prstGeom prst="rect">
                    <a:avLst/>
                  </a:prstGeom>
                  <a:noFill/>
                </pic:spPr>
              </pic:pic>
            </a:graphicData>
          </a:graphic>
        </wp:anchor>
      </w:drawing>
    </w:r>
    <w:r w:rsidR="00AE46FA" w:rsidRPr="00AE46FA">
      <w:t xml:space="preserve"> </w:t>
    </w:r>
    <w:r w:rsidR="00AE46FA">
      <w:t xml:space="preserve">             </w:t>
    </w:r>
    <w:r w:rsidR="00AE46FA" w:rsidRPr="00AE46FA">
      <w:rPr>
        <w:rFonts w:ascii="Arial" w:hAnsi="Arial" w:cs="Arial"/>
        <w:b/>
        <w:sz w:val="52"/>
        <w:szCs w:val="52"/>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5A"/>
    <w:rsid w:val="000B3133"/>
    <w:rsid w:val="001A4477"/>
    <w:rsid w:val="002E2875"/>
    <w:rsid w:val="003746B1"/>
    <w:rsid w:val="00411DFD"/>
    <w:rsid w:val="004C1313"/>
    <w:rsid w:val="004F797B"/>
    <w:rsid w:val="00575CF5"/>
    <w:rsid w:val="005F4B5C"/>
    <w:rsid w:val="006529E0"/>
    <w:rsid w:val="00847E08"/>
    <w:rsid w:val="00861785"/>
    <w:rsid w:val="0088198F"/>
    <w:rsid w:val="008943D6"/>
    <w:rsid w:val="009038D2"/>
    <w:rsid w:val="009E41FB"/>
    <w:rsid w:val="00A573C1"/>
    <w:rsid w:val="00AE1258"/>
    <w:rsid w:val="00AE46FA"/>
    <w:rsid w:val="00AF744D"/>
    <w:rsid w:val="00CE403A"/>
    <w:rsid w:val="00CE743C"/>
    <w:rsid w:val="00D672EE"/>
    <w:rsid w:val="00E362B7"/>
    <w:rsid w:val="00E66F44"/>
    <w:rsid w:val="00E76B74"/>
    <w:rsid w:val="00E903E0"/>
    <w:rsid w:val="00EE0A5A"/>
    <w:rsid w:val="00F8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2168E"/>
  <w15:chartTrackingRefBased/>
  <w15:docId w15:val="{7DB11EA8-32B1-403F-91FA-3C6CC529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88198F"/>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88198F"/>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88198F"/>
    <w:pPr>
      <w:keepNext/>
      <w:keepLines/>
      <w:spacing w:before="200"/>
      <w:outlineLvl w:val="2"/>
    </w:pPr>
    <w:rPr>
      <w:rFonts w:asciiTheme="majorHAnsi" w:eastAsiaTheme="majorEastAsia" w:hAnsiTheme="majorHAnsi" w:cstheme="majorBidi"/>
      <w:b/>
      <w:bCs/>
      <w:color w:val="663366" w:themeColor="accent1"/>
      <w:sz w:val="18"/>
    </w:rPr>
  </w:style>
  <w:style w:type="paragraph" w:styleId="Heading4">
    <w:name w:val="heading 4"/>
    <w:basedOn w:val="Normal"/>
    <w:next w:val="Normal"/>
    <w:link w:val="Heading4Char"/>
    <w:semiHidden/>
    <w:unhideWhenUsed/>
    <w:qFormat/>
    <w:rsid w:val="0088198F"/>
    <w:pPr>
      <w:keepNext/>
      <w:keepLines/>
      <w:spacing w:before="200"/>
      <w:outlineLvl w:val="3"/>
    </w:pPr>
    <w:rPr>
      <w:rFonts w:asciiTheme="majorHAnsi" w:eastAsiaTheme="majorEastAsia" w:hAnsiTheme="majorHAnsi" w:cstheme="majorBidi"/>
      <w:b/>
      <w:bCs/>
      <w:i/>
      <w:iCs/>
      <w:color w:val="663366" w:themeColor="accent1"/>
      <w:sz w:val="18"/>
    </w:rPr>
  </w:style>
  <w:style w:type="paragraph" w:styleId="Heading5">
    <w:name w:val="heading 5"/>
    <w:basedOn w:val="Normal"/>
    <w:next w:val="Normal"/>
    <w:link w:val="Heading5Char"/>
    <w:semiHidden/>
    <w:unhideWhenUsed/>
    <w:qFormat/>
    <w:rsid w:val="0088198F"/>
    <w:pPr>
      <w:keepNext/>
      <w:keepLines/>
      <w:spacing w:before="200"/>
      <w:outlineLvl w:val="4"/>
    </w:pPr>
    <w:rPr>
      <w:rFonts w:asciiTheme="majorHAnsi" w:eastAsiaTheme="majorEastAsia" w:hAnsiTheme="majorHAnsi" w:cstheme="majorBidi"/>
      <w:color w:val="321932" w:themeColor="accent1" w:themeShade="7F"/>
      <w:sz w:val="18"/>
    </w:rPr>
  </w:style>
  <w:style w:type="paragraph" w:styleId="Heading6">
    <w:name w:val="heading 6"/>
    <w:basedOn w:val="Normal"/>
    <w:next w:val="Normal"/>
    <w:link w:val="Heading6Char"/>
    <w:semiHidden/>
    <w:unhideWhenUsed/>
    <w:qFormat/>
    <w:rsid w:val="0088198F"/>
    <w:pPr>
      <w:keepNext/>
      <w:keepLines/>
      <w:spacing w:before="200"/>
      <w:outlineLvl w:val="5"/>
    </w:pPr>
    <w:rPr>
      <w:rFonts w:asciiTheme="majorHAnsi" w:eastAsiaTheme="majorEastAsia" w:hAnsiTheme="majorHAnsi" w:cstheme="majorBidi"/>
      <w:i/>
      <w:iCs/>
      <w:color w:val="321932" w:themeColor="accent1" w:themeShade="7F"/>
      <w:sz w:val="18"/>
    </w:rPr>
  </w:style>
  <w:style w:type="paragraph" w:styleId="Heading7">
    <w:name w:val="heading 7"/>
    <w:basedOn w:val="Normal"/>
    <w:next w:val="Normal"/>
    <w:link w:val="Heading7Char"/>
    <w:semiHidden/>
    <w:unhideWhenUsed/>
    <w:qFormat/>
    <w:rsid w:val="0088198F"/>
    <w:pPr>
      <w:keepNext/>
      <w:keepLines/>
      <w:spacing w:before="200"/>
      <w:outlineLvl w:val="6"/>
    </w:pPr>
    <w:rPr>
      <w:rFonts w:asciiTheme="majorHAnsi" w:eastAsiaTheme="majorEastAsia" w:hAnsiTheme="majorHAnsi" w:cstheme="majorBidi"/>
      <w:i/>
      <w:iCs/>
      <w:color w:val="404040" w:themeColor="text1" w:themeTint="BF"/>
      <w:sz w:val="18"/>
    </w:rPr>
  </w:style>
  <w:style w:type="paragraph" w:styleId="Heading8">
    <w:name w:val="heading 8"/>
    <w:basedOn w:val="Normal"/>
    <w:next w:val="Normal"/>
    <w:link w:val="Heading8Char"/>
    <w:semiHidden/>
    <w:unhideWhenUsed/>
    <w:qFormat/>
    <w:rsid w:val="0088198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8198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98F"/>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88198F"/>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88198F"/>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88198F"/>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88198F"/>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88198F"/>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88198F"/>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8819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8198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88198F"/>
    <w:pPr>
      <w:spacing w:after="200"/>
    </w:pPr>
    <w:rPr>
      <w:b/>
      <w:bCs/>
      <w:color w:val="663366" w:themeColor="accent1"/>
      <w:sz w:val="18"/>
      <w:szCs w:val="18"/>
    </w:rPr>
  </w:style>
  <w:style w:type="paragraph" w:styleId="Title">
    <w:name w:val="Title"/>
    <w:basedOn w:val="Normal"/>
    <w:next w:val="Normal"/>
    <w:link w:val="TitleChar"/>
    <w:qFormat/>
    <w:rsid w:val="0088198F"/>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88198F"/>
    <w:rPr>
      <w:rFonts w:asciiTheme="majorHAnsi" w:eastAsiaTheme="majorEastAsia" w:hAnsiTheme="majorHAnsi" w:cstheme="majorBidi"/>
      <w:color w:val="200F21" w:themeColor="text2" w:themeShade="BF"/>
      <w:spacing w:val="5"/>
      <w:kern w:val="28"/>
      <w:sz w:val="52"/>
      <w:szCs w:val="52"/>
    </w:rPr>
  </w:style>
  <w:style w:type="paragraph" w:styleId="Subtitle">
    <w:name w:val="Subtitle"/>
    <w:basedOn w:val="Normal"/>
    <w:next w:val="Normal"/>
    <w:link w:val="SubtitleChar"/>
    <w:qFormat/>
    <w:rsid w:val="0088198F"/>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88198F"/>
    <w:rPr>
      <w:rFonts w:asciiTheme="majorHAnsi" w:eastAsiaTheme="majorEastAsia" w:hAnsiTheme="majorHAnsi" w:cstheme="majorBidi"/>
      <w:i/>
      <w:iCs/>
      <w:color w:val="663366" w:themeColor="accent1"/>
      <w:spacing w:val="15"/>
      <w:sz w:val="24"/>
      <w:szCs w:val="24"/>
    </w:rPr>
  </w:style>
  <w:style w:type="paragraph" w:styleId="NoSpacing">
    <w:name w:val="No Spacing"/>
    <w:qFormat/>
    <w:rsid w:val="0088198F"/>
    <w:rPr>
      <w:sz w:val="18"/>
    </w:rPr>
  </w:style>
  <w:style w:type="paragraph" w:styleId="ListParagraph">
    <w:name w:val="List Paragraph"/>
    <w:basedOn w:val="Normal"/>
    <w:qFormat/>
    <w:rsid w:val="0088198F"/>
    <w:pPr>
      <w:ind w:left="720"/>
      <w:contextualSpacing/>
    </w:pPr>
    <w:rPr>
      <w:sz w:val="18"/>
    </w:rPr>
  </w:style>
  <w:style w:type="paragraph" w:styleId="Quote">
    <w:name w:val="Quote"/>
    <w:basedOn w:val="Normal"/>
    <w:next w:val="Normal"/>
    <w:link w:val="QuoteChar"/>
    <w:qFormat/>
    <w:rsid w:val="0088198F"/>
    <w:rPr>
      <w:i/>
      <w:iCs/>
      <w:color w:val="000000" w:themeColor="text1"/>
      <w:sz w:val="18"/>
    </w:rPr>
  </w:style>
  <w:style w:type="character" w:customStyle="1" w:styleId="QuoteChar">
    <w:name w:val="Quote Char"/>
    <w:basedOn w:val="DefaultParagraphFont"/>
    <w:link w:val="Quote"/>
    <w:rsid w:val="0088198F"/>
    <w:rPr>
      <w:i/>
      <w:iCs/>
      <w:color w:val="000000" w:themeColor="text1"/>
      <w:sz w:val="18"/>
    </w:rPr>
  </w:style>
  <w:style w:type="paragraph" w:styleId="IntenseQuote">
    <w:name w:val="Intense Quote"/>
    <w:basedOn w:val="Normal"/>
    <w:next w:val="Normal"/>
    <w:link w:val="IntenseQuoteChar"/>
    <w:qFormat/>
    <w:rsid w:val="0088198F"/>
    <w:pPr>
      <w:pBdr>
        <w:bottom w:val="single" w:sz="4" w:space="4" w:color="663366" w:themeColor="accent1"/>
      </w:pBdr>
      <w:spacing w:before="200" w:after="280"/>
      <w:ind w:left="936" w:right="936"/>
    </w:pPr>
    <w:rPr>
      <w:b/>
      <w:bCs/>
      <w:i/>
      <w:iCs/>
      <w:color w:val="663366" w:themeColor="accent1"/>
      <w:sz w:val="18"/>
    </w:rPr>
  </w:style>
  <w:style w:type="character" w:customStyle="1" w:styleId="IntenseQuoteChar">
    <w:name w:val="Intense Quote Char"/>
    <w:basedOn w:val="DefaultParagraphFont"/>
    <w:link w:val="IntenseQuote"/>
    <w:rsid w:val="0088198F"/>
    <w:rPr>
      <w:b/>
      <w:bCs/>
      <w:i/>
      <w:iCs/>
      <w:color w:val="663366" w:themeColor="accent1"/>
      <w:sz w:val="18"/>
    </w:rPr>
  </w:style>
  <w:style w:type="paragraph" w:styleId="TOCHeading">
    <w:name w:val="TOC Heading"/>
    <w:basedOn w:val="Heading1"/>
    <w:next w:val="Normal"/>
    <w:semiHidden/>
    <w:unhideWhenUsed/>
    <w:qFormat/>
    <w:rsid w:val="0088198F"/>
    <w:pPr>
      <w:outlineLvl w:val="9"/>
    </w:pPr>
  </w:style>
  <w:style w:type="paragraph" w:styleId="Header">
    <w:name w:val="header"/>
    <w:basedOn w:val="Normal"/>
    <w:link w:val="HeaderChar"/>
    <w:uiPriority w:val="99"/>
    <w:unhideWhenUsed/>
    <w:rsid w:val="00EE0A5A"/>
    <w:pPr>
      <w:tabs>
        <w:tab w:val="center" w:pos="4680"/>
        <w:tab w:val="right" w:pos="9360"/>
      </w:tabs>
    </w:pPr>
  </w:style>
  <w:style w:type="character" w:customStyle="1" w:styleId="HeaderChar">
    <w:name w:val="Header Char"/>
    <w:basedOn w:val="DefaultParagraphFont"/>
    <w:link w:val="Header"/>
    <w:uiPriority w:val="99"/>
    <w:rsid w:val="00EE0A5A"/>
  </w:style>
  <w:style w:type="paragraph" w:styleId="Footer">
    <w:name w:val="footer"/>
    <w:basedOn w:val="Normal"/>
    <w:link w:val="FooterChar"/>
    <w:uiPriority w:val="99"/>
    <w:unhideWhenUsed/>
    <w:rsid w:val="00EE0A5A"/>
    <w:pPr>
      <w:tabs>
        <w:tab w:val="center" w:pos="4680"/>
        <w:tab w:val="right" w:pos="9360"/>
      </w:tabs>
    </w:pPr>
  </w:style>
  <w:style w:type="character" w:customStyle="1" w:styleId="FooterChar">
    <w:name w:val="Footer Char"/>
    <w:basedOn w:val="DefaultParagraphFont"/>
    <w:link w:val="Footer"/>
    <w:uiPriority w:val="99"/>
    <w:rsid w:val="00EE0A5A"/>
  </w:style>
  <w:style w:type="table" w:styleId="TableGrid">
    <w:name w:val="Table Grid"/>
    <w:basedOn w:val="TableNormal"/>
    <w:uiPriority w:val="39"/>
    <w:rsid w:val="00AF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03A"/>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inscan@uwo.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68FF-FCD1-44D9-89E1-AD8BEB16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Lourdes</dc:creator>
  <cp:keywords/>
  <dc:description/>
  <cp:lastModifiedBy>Denise Soanes</cp:lastModifiedBy>
  <cp:revision>2</cp:revision>
  <dcterms:created xsi:type="dcterms:W3CDTF">2022-11-02T19:30:00Z</dcterms:created>
  <dcterms:modified xsi:type="dcterms:W3CDTF">2022-11-02T19:30:00Z</dcterms:modified>
</cp:coreProperties>
</file>